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7B617" w14:textId="7FDA2985" w:rsidR="00137E83" w:rsidRPr="002A0EAD" w:rsidRDefault="003B0DF1" w:rsidP="0066694C">
      <w:pPr>
        <w:spacing w:after="0"/>
        <w:jc w:val="center"/>
        <w:outlineLvl w:val="0"/>
        <w:rPr>
          <w:rFonts w:cstheme="minorHAnsi"/>
          <w:b/>
          <w:sz w:val="32"/>
          <w:szCs w:val="32"/>
        </w:rPr>
      </w:pPr>
      <w:r w:rsidRPr="003B0DF1">
        <w:rPr>
          <w:rFonts w:cstheme="minorHAnsi"/>
          <w:b/>
          <w:noProof/>
          <w:sz w:val="32"/>
          <w:szCs w:val="32"/>
          <w:lang w:eastAsia="en-AU"/>
        </w:rPr>
        <w:drawing>
          <wp:anchor distT="0" distB="0" distL="114300" distR="114300" simplePos="0" relativeHeight="251715584" behindDoc="1" locked="0" layoutInCell="1" allowOverlap="1" wp14:anchorId="63C5F071" wp14:editId="1FD78C3E">
            <wp:simplePos x="0" y="0"/>
            <wp:positionH relativeFrom="column">
              <wp:posOffset>5625053</wp:posOffset>
            </wp:positionH>
            <wp:positionV relativeFrom="paragraph">
              <wp:posOffset>53615</wp:posOffset>
            </wp:positionV>
            <wp:extent cx="707390" cy="777875"/>
            <wp:effectExtent l="0" t="0" r="0" b="3175"/>
            <wp:wrapNone/>
            <wp:docPr id="1" name="Picture 1" descr="\\mybcecatholicedu.sharepoint.com@SSL\DavWWWRoot\sites\sp-stsebastiansyeronga\staff\Shared Documents\General Organisation\Form Originals\Logo files\St Sebastian's colour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bcecatholicedu.sharepoint.com@SSL\DavWWWRoot\sites\sp-stsebastiansyeronga\staff\Shared Documents\General Organisation\Form Originals\Logo files\St Sebastian's colour logo .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7390" cy="777875"/>
                    </a:xfrm>
                    <a:prstGeom prst="rect">
                      <a:avLst/>
                    </a:prstGeom>
                    <a:noFill/>
                    <a:ln>
                      <a:noFill/>
                    </a:ln>
                  </pic:spPr>
                </pic:pic>
              </a:graphicData>
            </a:graphic>
          </wp:anchor>
        </w:drawing>
      </w:r>
      <w:r w:rsidR="00137E83" w:rsidRPr="00137E83">
        <w:rPr>
          <w:b/>
          <w:bCs/>
          <w:noProof/>
          <w:sz w:val="36"/>
          <w:szCs w:val="36"/>
          <w:lang w:eastAsia="en-AU"/>
        </w:rPr>
        <w:drawing>
          <wp:anchor distT="0" distB="0" distL="114300" distR="114300" simplePos="0" relativeHeight="251678720" behindDoc="1" locked="0" layoutInCell="1" allowOverlap="1" wp14:anchorId="2A1EF0DF" wp14:editId="2BEEE329">
            <wp:simplePos x="0" y="0"/>
            <wp:positionH relativeFrom="column">
              <wp:posOffset>-106680</wp:posOffset>
            </wp:positionH>
            <wp:positionV relativeFrom="paragraph">
              <wp:posOffset>1270</wp:posOffset>
            </wp:positionV>
            <wp:extent cx="752475" cy="836295"/>
            <wp:effectExtent l="0" t="0" r="0" b="0"/>
            <wp:wrapSquare wrapText="bothSides"/>
            <wp:docPr id="6" name="Picture 21" descr="Transparent B&amp;W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B&amp;W Logo.bmp"/>
                    <pic:cNvPicPr/>
                  </pic:nvPicPr>
                  <pic:blipFill>
                    <a:blip r:embed="rId10" cstate="print"/>
                    <a:stretch>
                      <a:fillRect/>
                    </a:stretch>
                  </pic:blipFill>
                  <pic:spPr>
                    <a:xfrm>
                      <a:off x="0" y="0"/>
                      <a:ext cx="752475" cy="836295"/>
                    </a:xfrm>
                    <a:prstGeom prst="rect">
                      <a:avLst/>
                    </a:prstGeom>
                  </pic:spPr>
                </pic:pic>
              </a:graphicData>
            </a:graphic>
          </wp:anchor>
        </w:drawing>
      </w:r>
      <w:r w:rsidR="00137E83" w:rsidRPr="00137E83">
        <w:rPr>
          <w:rFonts w:ascii="Arial" w:hAnsi="Arial" w:cs="Arial"/>
          <w:b/>
          <w:sz w:val="36"/>
          <w:szCs w:val="36"/>
        </w:rPr>
        <w:t xml:space="preserve"> </w:t>
      </w:r>
      <w:r w:rsidR="00137E83" w:rsidRPr="002A0EAD">
        <w:rPr>
          <w:rFonts w:cstheme="minorHAnsi"/>
          <w:b/>
          <w:sz w:val="32"/>
          <w:szCs w:val="32"/>
        </w:rPr>
        <w:t xml:space="preserve">Brisbane Catholic Education (BCE) </w:t>
      </w:r>
    </w:p>
    <w:p w14:paraId="293CDE76" w14:textId="6B5D92EB" w:rsidR="00137E83" w:rsidRPr="002A0EAD" w:rsidRDefault="00137E83" w:rsidP="0066694C">
      <w:pPr>
        <w:spacing w:after="0"/>
        <w:jc w:val="center"/>
        <w:outlineLvl w:val="0"/>
        <w:rPr>
          <w:rFonts w:cstheme="minorHAnsi"/>
          <w:b/>
          <w:sz w:val="32"/>
          <w:szCs w:val="32"/>
        </w:rPr>
      </w:pPr>
      <w:r w:rsidRPr="002A0EAD">
        <w:rPr>
          <w:rFonts w:cstheme="minorHAnsi"/>
          <w:b/>
          <w:sz w:val="32"/>
          <w:szCs w:val="32"/>
        </w:rPr>
        <w:t>Information Collection Notice</w:t>
      </w:r>
    </w:p>
    <w:p w14:paraId="1F2F1D53" w14:textId="77777777" w:rsidR="00137E83" w:rsidRPr="00C316E9" w:rsidRDefault="00137E83" w:rsidP="00137E83">
      <w:pPr>
        <w:pStyle w:val="Default"/>
        <w:jc w:val="center"/>
        <w:rPr>
          <w:sz w:val="18"/>
          <w:szCs w:val="18"/>
        </w:rPr>
      </w:pPr>
    </w:p>
    <w:p w14:paraId="6D84C56D" w14:textId="77777777" w:rsidR="00137E83" w:rsidRPr="00C316E9" w:rsidRDefault="00137E83" w:rsidP="003A50EB">
      <w:pPr>
        <w:pStyle w:val="Default"/>
        <w:rPr>
          <w:sz w:val="10"/>
          <w:szCs w:val="10"/>
        </w:rPr>
      </w:pPr>
    </w:p>
    <w:p w14:paraId="1996E35B" w14:textId="77777777" w:rsidR="00137E83" w:rsidRPr="00623809" w:rsidRDefault="00137E83" w:rsidP="00137E83">
      <w:pPr>
        <w:pStyle w:val="Default"/>
        <w:jc w:val="center"/>
        <w:rPr>
          <w:b/>
          <w:sz w:val="6"/>
          <w:szCs w:val="6"/>
        </w:rPr>
      </w:pPr>
    </w:p>
    <w:p w14:paraId="4C9CDE2B" w14:textId="77777777" w:rsidR="00C316E9" w:rsidRDefault="00C316E9" w:rsidP="00137E83">
      <w:pPr>
        <w:pStyle w:val="Default"/>
        <w:spacing w:after="80"/>
        <w:ind w:right="180"/>
        <w:jc w:val="both"/>
        <w:rPr>
          <w:b/>
          <w:i/>
          <w:sz w:val="10"/>
          <w:szCs w:val="10"/>
        </w:rPr>
      </w:pPr>
    </w:p>
    <w:p w14:paraId="3903F5BB" w14:textId="20B224B9" w:rsidR="002A0EAD" w:rsidRDefault="002A0EAD" w:rsidP="00137E83">
      <w:pPr>
        <w:pStyle w:val="Default"/>
        <w:spacing w:after="80"/>
        <w:ind w:right="180"/>
        <w:jc w:val="both"/>
        <w:rPr>
          <w:b/>
          <w:i/>
          <w:sz w:val="10"/>
          <w:szCs w:val="10"/>
        </w:rPr>
      </w:pPr>
    </w:p>
    <w:p w14:paraId="6D379ECD" w14:textId="77777777" w:rsidR="00627063" w:rsidRPr="00C316E9" w:rsidRDefault="00627063" w:rsidP="00137E83">
      <w:pPr>
        <w:pStyle w:val="Default"/>
        <w:spacing w:after="80"/>
        <w:ind w:right="180"/>
        <w:jc w:val="both"/>
        <w:rPr>
          <w:b/>
          <w:i/>
          <w:sz w:val="10"/>
          <w:szCs w:val="10"/>
        </w:rPr>
      </w:pPr>
    </w:p>
    <w:p w14:paraId="67F6E62A" w14:textId="77777777" w:rsidR="00137E83" w:rsidRPr="002A0EAD" w:rsidRDefault="00137E83" w:rsidP="00627063">
      <w:pPr>
        <w:pStyle w:val="Default"/>
        <w:spacing w:after="80" w:line="276" w:lineRule="auto"/>
        <w:ind w:right="180"/>
        <w:jc w:val="both"/>
        <w:rPr>
          <w:rFonts w:asciiTheme="minorHAnsi" w:eastAsia="Times New Roman" w:hAnsiTheme="minorHAnsi" w:cstheme="minorHAnsi"/>
          <w:b/>
          <w:color w:val="auto"/>
          <w:sz w:val="20"/>
          <w:szCs w:val="20"/>
          <w:lang w:eastAsia="en-AU"/>
        </w:rPr>
      </w:pPr>
      <w:r w:rsidRPr="002A0EAD">
        <w:rPr>
          <w:rFonts w:asciiTheme="minorHAnsi" w:hAnsiTheme="minorHAnsi" w:cstheme="minorHAnsi"/>
          <w:b/>
          <w:i/>
          <w:sz w:val="20"/>
          <w:szCs w:val="20"/>
        </w:rPr>
        <w:t>Information we collect:</w:t>
      </w:r>
      <w:r w:rsidRPr="002A0EAD">
        <w:rPr>
          <w:rFonts w:asciiTheme="minorHAnsi" w:hAnsiTheme="minorHAnsi" w:cstheme="minorHAnsi"/>
          <w:sz w:val="20"/>
          <w:szCs w:val="20"/>
        </w:rPr>
        <w:t xml:space="preserve"> Brisbane Catholic Education collects and records personal information, including sensitive information about students</w:t>
      </w:r>
      <w:r w:rsidR="000E743C" w:rsidRPr="002A0EAD">
        <w:rPr>
          <w:rFonts w:asciiTheme="minorHAnsi" w:hAnsiTheme="minorHAnsi" w:cstheme="minorHAnsi"/>
          <w:sz w:val="20"/>
          <w:szCs w:val="20"/>
        </w:rPr>
        <w:t xml:space="preserve">, </w:t>
      </w:r>
      <w:r w:rsidRPr="002A0EAD">
        <w:rPr>
          <w:rFonts w:asciiTheme="minorHAnsi" w:hAnsiTheme="minorHAnsi" w:cstheme="minorHAnsi"/>
          <w:color w:val="auto"/>
          <w:sz w:val="20"/>
          <w:szCs w:val="20"/>
        </w:rPr>
        <w:t>parents/legal guardians</w:t>
      </w:r>
      <w:r w:rsidR="000E743C" w:rsidRPr="002A0EAD">
        <w:rPr>
          <w:rFonts w:asciiTheme="minorHAnsi" w:hAnsiTheme="minorHAnsi" w:cstheme="minorHAnsi"/>
          <w:color w:val="auto"/>
          <w:sz w:val="20"/>
          <w:szCs w:val="20"/>
        </w:rPr>
        <w:t xml:space="preserve"> and volunteers</w:t>
      </w:r>
      <w:r w:rsidRPr="002A0EAD">
        <w:rPr>
          <w:rFonts w:asciiTheme="minorHAnsi" w:hAnsiTheme="minorHAnsi" w:cstheme="minorHAnsi"/>
          <w:color w:val="auto"/>
          <w:sz w:val="20"/>
          <w:szCs w:val="20"/>
        </w:rPr>
        <w:t xml:space="preserve">, before and during the course of a student’s enrolment at our school. Laws governing or relating to the operation of schools require that certain information is collected. These may include </w:t>
      </w:r>
      <w:r w:rsidR="000E743C" w:rsidRPr="002A0EAD">
        <w:rPr>
          <w:rFonts w:asciiTheme="minorHAnsi" w:hAnsiTheme="minorHAnsi" w:cstheme="minorHAnsi"/>
          <w:color w:val="auto"/>
          <w:sz w:val="20"/>
          <w:szCs w:val="20"/>
        </w:rPr>
        <w:t xml:space="preserve">Education, </w:t>
      </w:r>
      <w:r w:rsidRPr="002A0EAD">
        <w:rPr>
          <w:rFonts w:asciiTheme="minorHAnsi" w:hAnsiTheme="minorHAnsi" w:cstheme="minorHAnsi"/>
          <w:color w:val="auto"/>
          <w:sz w:val="20"/>
          <w:szCs w:val="20"/>
        </w:rPr>
        <w:t xml:space="preserve">Public Health and Child Protection laws. We may ask you to provide medical reports about students from time to time. Health information about students is sensitive information within the terms of the </w:t>
      </w:r>
      <w:r w:rsidR="000E743C" w:rsidRPr="002A0EAD">
        <w:rPr>
          <w:rFonts w:asciiTheme="minorHAnsi" w:hAnsiTheme="minorHAnsi" w:cstheme="minorHAnsi"/>
          <w:color w:val="auto"/>
          <w:sz w:val="20"/>
          <w:szCs w:val="20"/>
        </w:rPr>
        <w:t>Australian</w:t>
      </w:r>
      <w:r w:rsidRPr="002A0EAD">
        <w:rPr>
          <w:rFonts w:asciiTheme="minorHAnsi" w:hAnsiTheme="minorHAnsi" w:cstheme="minorHAnsi"/>
          <w:color w:val="auto"/>
          <w:sz w:val="20"/>
          <w:szCs w:val="20"/>
        </w:rPr>
        <w:t xml:space="preserve"> Privacy Principles under the </w:t>
      </w:r>
      <w:r w:rsidRPr="002A0EAD">
        <w:rPr>
          <w:rFonts w:asciiTheme="minorHAnsi" w:hAnsiTheme="minorHAnsi" w:cstheme="minorHAnsi"/>
          <w:i/>
          <w:color w:val="auto"/>
          <w:sz w:val="20"/>
          <w:szCs w:val="20"/>
        </w:rPr>
        <w:t>Privacy Act (1988)</w:t>
      </w:r>
      <w:r w:rsidRPr="002A0EAD">
        <w:rPr>
          <w:rFonts w:asciiTheme="minorHAnsi" w:hAnsiTheme="minorHAnsi" w:cstheme="minorHAnsi"/>
          <w:color w:val="auto"/>
          <w:sz w:val="20"/>
          <w:szCs w:val="20"/>
        </w:rPr>
        <w:t>.</w:t>
      </w:r>
    </w:p>
    <w:p w14:paraId="05E8D44B" w14:textId="77777777" w:rsidR="00137E83" w:rsidRPr="002A0EAD" w:rsidRDefault="00137E83" w:rsidP="00627063">
      <w:pPr>
        <w:pStyle w:val="Default"/>
        <w:spacing w:after="80" w:line="276" w:lineRule="auto"/>
        <w:ind w:right="180"/>
        <w:jc w:val="both"/>
        <w:rPr>
          <w:rFonts w:asciiTheme="minorHAnsi" w:hAnsiTheme="minorHAnsi" w:cstheme="minorHAnsi"/>
          <w:color w:val="auto"/>
          <w:sz w:val="20"/>
          <w:szCs w:val="20"/>
        </w:rPr>
      </w:pPr>
      <w:r w:rsidRPr="002A0EAD">
        <w:rPr>
          <w:rFonts w:asciiTheme="minorHAnsi" w:hAnsiTheme="minorHAnsi" w:cstheme="minorHAnsi"/>
          <w:b/>
          <w:i/>
          <w:color w:val="auto"/>
          <w:sz w:val="20"/>
          <w:szCs w:val="20"/>
        </w:rPr>
        <w:t xml:space="preserve">Purpose of collection:  </w:t>
      </w:r>
      <w:r w:rsidRPr="002A0EAD">
        <w:rPr>
          <w:rFonts w:asciiTheme="minorHAnsi" w:hAnsiTheme="minorHAnsi" w:cstheme="minorHAnsi"/>
          <w:color w:val="auto"/>
          <w:sz w:val="20"/>
          <w:szCs w:val="20"/>
        </w:rPr>
        <w:t>The primary purpose of collecting and recording this information is to enable t</w:t>
      </w:r>
      <w:r w:rsidR="00837416" w:rsidRPr="002A0EAD">
        <w:rPr>
          <w:rFonts w:asciiTheme="minorHAnsi" w:hAnsiTheme="minorHAnsi" w:cstheme="minorHAnsi"/>
          <w:color w:val="auto"/>
          <w:sz w:val="20"/>
          <w:szCs w:val="20"/>
        </w:rPr>
        <w:t xml:space="preserve">he provision of </w:t>
      </w:r>
      <w:r w:rsidR="005336B0" w:rsidRPr="002A0EAD">
        <w:rPr>
          <w:rFonts w:asciiTheme="minorHAnsi" w:hAnsiTheme="minorHAnsi" w:cstheme="minorHAnsi"/>
          <w:color w:val="auto"/>
          <w:sz w:val="20"/>
          <w:szCs w:val="20"/>
        </w:rPr>
        <w:t>a quality Catholic</w:t>
      </w:r>
      <w:r w:rsidR="000B7EFE" w:rsidRPr="002A0EAD">
        <w:rPr>
          <w:rFonts w:asciiTheme="minorHAnsi" w:hAnsiTheme="minorHAnsi" w:cstheme="minorHAnsi"/>
          <w:color w:val="auto"/>
          <w:sz w:val="20"/>
          <w:szCs w:val="20"/>
        </w:rPr>
        <w:t>/Christian</w:t>
      </w:r>
      <w:r w:rsidRPr="002A0EAD">
        <w:rPr>
          <w:rFonts w:asciiTheme="minorHAnsi" w:hAnsiTheme="minorHAnsi" w:cstheme="minorHAnsi"/>
          <w:color w:val="auto"/>
          <w:sz w:val="20"/>
          <w:szCs w:val="20"/>
        </w:rPr>
        <w:t xml:space="preserve"> education. In addition, some of the information we collect and record is to satisfy the school’s legal obligations, particularly to enable the school to discharge its duty of care to students and parents/legal guardians.  This information may also be used </w:t>
      </w:r>
      <w:r w:rsidR="00066E02" w:rsidRPr="002A0EAD">
        <w:rPr>
          <w:rFonts w:asciiTheme="minorHAnsi" w:hAnsiTheme="minorHAnsi" w:cstheme="minorHAnsi"/>
          <w:color w:val="auto"/>
          <w:sz w:val="20"/>
          <w:szCs w:val="20"/>
        </w:rPr>
        <w:t xml:space="preserve">to perform necessary associated administrative activities, which will enable students to take part in activities at the school and </w:t>
      </w:r>
      <w:r w:rsidRPr="002A0EAD">
        <w:rPr>
          <w:rFonts w:asciiTheme="minorHAnsi" w:hAnsiTheme="minorHAnsi" w:cstheme="minorHAnsi"/>
          <w:color w:val="auto"/>
          <w:sz w:val="20"/>
          <w:szCs w:val="20"/>
        </w:rPr>
        <w:t>for appropriate parish purposes.</w:t>
      </w:r>
    </w:p>
    <w:p w14:paraId="5024FE76" w14:textId="77777777" w:rsidR="007C1B3E" w:rsidRPr="002A0EAD" w:rsidRDefault="00137E83" w:rsidP="00627063">
      <w:pPr>
        <w:pStyle w:val="Default"/>
        <w:spacing w:after="80" w:line="276" w:lineRule="auto"/>
        <w:ind w:right="180"/>
        <w:jc w:val="both"/>
        <w:rPr>
          <w:rFonts w:asciiTheme="minorHAnsi" w:hAnsiTheme="minorHAnsi" w:cstheme="minorHAnsi"/>
          <w:color w:val="auto"/>
          <w:sz w:val="20"/>
          <w:szCs w:val="20"/>
        </w:rPr>
      </w:pPr>
      <w:r w:rsidRPr="002A0EAD">
        <w:rPr>
          <w:rFonts w:asciiTheme="minorHAnsi" w:hAnsiTheme="minorHAnsi" w:cstheme="minorHAnsi"/>
          <w:b/>
          <w:i/>
          <w:color w:val="auto"/>
          <w:sz w:val="20"/>
          <w:szCs w:val="20"/>
        </w:rPr>
        <w:t xml:space="preserve">Disclosure of information:  </w:t>
      </w:r>
      <w:r w:rsidR="00066E02" w:rsidRPr="002A0EAD">
        <w:rPr>
          <w:rFonts w:asciiTheme="minorHAnsi" w:hAnsiTheme="minorHAnsi" w:cstheme="minorHAnsi"/>
          <w:color w:val="auto"/>
          <w:sz w:val="20"/>
          <w:szCs w:val="20"/>
        </w:rPr>
        <w:t xml:space="preserve">Personal and sensitive </w:t>
      </w:r>
      <w:r w:rsidRPr="002A0EAD">
        <w:rPr>
          <w:rFonts w:asciiTheme="minorHAnsi" w:hAnsiTheme="minorHAnsi" w:cstheme="minorHAnsi"/>
          <w:color w:val="auto"/>
          <w:sz w:val="20"/>
          <w:szCs w:val="20"/>
        </w:rPr>
        <w:t xml:space="preserve">information may be disclosed by </w:t>
      </w:r>
      <w:r w:rsidR="00066E02" w:rsidRPr="002A0EAD">
        <w:rPr>
          <w:rFonts w:asciiTheme="minorHAnsi" w:hAnsiTheme="minorHAnsi" w:cstheme="minorHAnsi"/>
          <w:color w:val="auto"/>
          <w:sz w:val="20"/>
          <w:szCs w:val="20"/>
        </w:rPr>
        <w:t xml:space="preserve">the school  </w:t>
      </w:r>
      <w:r w:rsidRPr="002A0EAD">
        <w:rPr>
          <w:rFonts w:asciiTheme="minorHAnsi" w:hAnsiTheme="minorHAnsi" w:cstheme="minorHAnsi"/>
          <w:color w:val="auto"/>
          <w:sz w:val="20"/>
          <w:szCs w:val="20"/>
        </w:rPr>
        <w:t xml:space="preserve">for </w:t>
      </w:r>
      <w:r w:rsidR="00D25600" w:rsidRPr="002A0EAD">
        <w:rPr>
          <w:rFonts w:asciiTheme="minorHAnsi" w:hAnsiTheme="minorHAnsi" w:cstheme="minorHAnsi"/>
          <w:color w:val="auto"/>
          <w:sz w:val="20"/>
          <w:szCs w:val="20"/>
        </w:rPr>
        <w:t xml:space="preserve">educational, </w:t>
      </w:r>
      <w:r w:rsidRPr="002A0EAD">
        <w:rPr>
          <w:rFonts w:asciiTheme="minorHAnsi" w:hAnsiTheme="minorHAnsi" w:cstheme="minorHAnsi"/>
          <w:color w:val="auto"/>
          <w:sz w:val="20"/>
          <w:szCs w:val="20"/>
        </w:rPr>
        <w:t xml:space="preserve">administrative and </w:t>
      </w:r>
      <w:r w:rsidR="00D25600" w:rsidRPr="002A0EAD">
        <w:rPr>
          <w:rFonts w:asciiTheme="minorHAnsi" w:hAnsiTheme="minorHAnsi" w:cstheme="minorHAnsi"/>
          <w:color w:val="auto"/>
          <w:sz w:val="20"/>
          <w:szCs w:val="20"/>
        </w:rPr>
        <w:t xml:space="preserve">support </w:t>
      </w:r>
      <w:r w:rsidRPr="002A0EAD">
        <w:rPr>
          <w:rFonts w:asciiTheme="minorHAnsi" w:hAnsiTheme="minorHAnsi" w:cstheme="minorHAnsi"/>
          <w:color w:val="auto"/>
          <w:sz w:val="20"/>
          <w:szCs w:val="20"/>
        </w:rPr>
        <w:t xml:space="preserve">purposes to others including, but not limited to, personnel within </w:t>
      </w:r>
      <w:r w:rsidR="00C12090" w:rsidRPr="002A0EAD">
        <w:rPr>
          <w:rFonts w:asciiTheme="minorHAnsi" w:hAnsiTheme="minorHAnsi" w:cstheme="minorHAnsi"/>
          <w:color w:val="auto"/>
          <w:sz w:val="20"/>
          <w:szCs w:val="20"/>
        </w:rPr>
        <w:t xml:space="preserve">the </w:t>
      </w:r>
      <w:r w:rsidRPr="002A0EAD">
        <w:rPr>
          <w:rFonts w:asciiTheme="minorHAnsi" w:hAnsiTheme="minorHAnsi" w:cstheme="minorHAnsi"/>
          <w:color w:val="auto"/>
          <w:sz w:val="20"/>
          <w:szCs w:val="20"/>
        </w:rPr>
        <w:t xml:space="preserve">Brisbane Catholic Education Office, other Brisbane Catholic Education schools, </w:t>
      </w:r>
      <w:r w:rsidR="00EF36A2" w:rsidRPr="002A0EAD">
        <w:rPr>
          <w:rFonts w:asciiTheme="minorHAnsi" w:hAnsiTheme="minorHAnsi" w:cstheme="minorHAnsi"/>
          <w:color w:val="auto"/>
          <w:sz w:val="20"/>
          <w:szCs w:val="20"/>
        </w:rPr>
        <w:t xml:space="preserve">other related church entities/agencies, </w:t>
      </w:r>
      <w:r w:rsidRPr="002A0EAD">
        <w:rPr>
          <w:rFonts w:asciiTheme="minorHAnsi" w:hAnsiTheme="minorHAnsi" w:cstheme="minorHAnsi"/>
          <w:color w:val="auto"/>
          <w:sz w:val="20"/>
          <w:szCs w:val="20"/>
        </w:rPr>
        <w:t>medical practitioners, people providing services to schools, such as specialist visiting teachers and consultants</w:t>
      </w:r>
      <w:r w:rsidR="00EF36A2" w:rsidRPr="002A0EAD">
        <w:rPr>
          <w:rFonts w:asciiTheme="minorHAnsi" w:hAnsiTheme="minorHAnsi" w:cstheme="minorHAnsi"/>
          <w:color w:val="auto"/>
          <w:sz w:val="20"/>
          <w:szCs w:val="20"/>
        </w:rPr>
        <w:t>, volunteers</w:t>
      </w:r>
      <w:r w:rsidR="00816483" w:rsidRPr="002A0EAD">
        <w:rPr>
          <w:rFonts w:asciiTheme="minorHAnsi" w:hAnsiTheme="minorHAnsi" w:cstheme="minorHAnsi"/>
          <w:color w:val="auto"/>
          <w:sz w:val="20"/>
          <w:szCs w:val="20"/>
        </w:rPr>
        <w:t xml:space="preserve"> and counsellors</w:t>
      </w:r>
      <w:r w:rsidR="00D63377" w:rsidRPr="002A0EAD">
        <w:rPr>
          <w:rFonts w:asciiTheme="minorHAnsi" w:hAnsiTheme="minorHAnsi" w:cstheme="minorHAnsi"/>
          <w:color w:val="auto"/>
          <w:sz w:val="20"/>
          <w:szCs w:val="20"/>
        </w:rPr>
        <w:t xml:space="preserve">, </w:t>
      </w:r>
      <w:r w:rsidR="00EF36A2" w:rsidRPr="002A0EAD">
        <w:rPr>
          <w:rFonts w:asciiTheme="minorHAnsi" w:hAnsiTheme="minorHAnsi" w:cstheme="minorHAnsi"/>
          <w:color w:val="auto"/>
          <w:sz w:val="20"/>
          <w:szCs w:val="20"/>
        </w:rPr>
        <w:t>providers of learning and assessment tools, assessment and educational authorities including the Australian Curriculum, Ass</w:t>
      </w:r>
      <w:r w:rsidR="00D5506C" w:rsidRPr="002A0EAD">
        <w:rPr>
          <w:rFonts w:asciiTheme="minorHAnsi" w:hAnsiTheme="minorHAnsi" w:cstheme="minorHAnsi"/>
          <w:color w:val="auto"/>
          <w:sz w:val="20"/>
          <w:szCs w:val="20"/>
        </w:rPr>
        <w:t>essment and Reporting Authority</w:t>
      </w:r>
      <w:r w:rsidR="00EF36A2" w:rsidRPr="002A0EAD">
        <w:rPr>
          <w:rFonts w:asciiTheme="minorHAnsi" w:hAnsiTheme="minorHAnsi" w:cstheme="minorHAnsi"/>
          <w:color w:val="auto"/>
          <w:sz w:val="20"/>
          <w:szCs w:val="20"/>
        </w:rPr>
        <w:t xml:space="preserve"> </w:t>
      </w:r>
      <w:r w:rsidR="00816483" w:rsidRPr="002A0EAD">
        <w:rPr>
          <w:rFonts w:asciiTheme="minorHAnsi" w:hAnsiTheme="minorHAnsi" w:cstheme="minorHAnsi"/>
          <w:color w:val="auto"/>
          <w:sz w:val="20"/>
          <w:szCs w:val="20"/>
        </w:rPr>
        <w:t xml:space="preserve">(ACARA) and NAPLAN Test Administration Authorities (who will disclose it to the entity that manages the online platform for NAPLAN), </w:t>
      </w:r>
      <w:r w:rsidR="00EF36A2" w:rsidRPr="002A0EAD">
        <w:rPr>
          <w:rFonts w:asciiTheme="minorHAnsi" w:hAnsiTheme="minorHAnsi" w:cstheme="minorHAnsi"/>
          <w:color w:val="auto"/>
          <w:sz w:val="20"/>
          <w:szCs w:val="20"/>
        </w:rPr>
        <w:t>people providing administrative and financial services to the school</w:t>
      </w:r>
      <w:r w:rsidR="00816483" w:rsidRPr="002A0EAD">
        <w:rPr>
          <w:rFonts w:asciiTheme="minorHAnsi" w:hAnsiTheme="minorHAnsi" w:cstheme="minorHAnsi"/>
          <w:color w:val="auto"/>
          <w:sz w:val="20"/>
          <w:szCs w:val="20"/>
        </w:rPr>
        <w:t>, anyone you authorise the school to disclose information to and anyone to whom the school is required or authorised to disclose the information to by law, including child protection laws</w:t>
      </w:r>
      <w:r w:rsidRPr="002A0EAD">
        <w:rPr>
          <w:rFonts w:asciiTheme="minorHAnsi" w:hAnsiTheme="minorHAnsi" w:cstheme="minorHAnsi"/>
          <w:color w:val="auto"/>
          <w:sz w:val="20"/>
          <w:szCs w:val="20"/>
        </w:rPr>
        <w:t>.</w:t>
      </w:r>
      <w:r w:rsidR="000E743C" w:rsidRPr="002A0EAD">
        <w:rPr>
          <w:rFonts w:asciiTheme="minorHAnsi" w:hAnsiTheme="minorHAnsi" w:cstheme="minorHAnsi"/>
          <w:color w:val="auto"/>
          <w:sz w:val="20"/>
          <w:szCs w:val="20"/>
        </w:rPr>
        <w:t xml:space="preserve"> In addition</w:t>
      </w:r>
      <w:r w:rsidR="00EF36A2" w:rsidRPr="002A0EAD">
        <w:rPr>
          <w:rFonts w:asciiTheme="minorHAnsi" w:hAnsiTheme="minorHAnsi" w:cstheme="minorHAnsi"/>
          <w:color w:val="auto"/>
          <w:sz w:val="20"/>
          <w:szCs w:val="20"/>
        </w:rPr>
        <w:t>,</w:t>
      </w:r>
      <w:r w:rsidR="000E743C" w:rsidRPr="002A0EAD">
        <w:rPr>
          <w:rFonts w:asciiTheme="minorHAnsi" w:hAnsiTheme="minorHAnsi" w:cstheme="minorHAnsi"/>
          <w:color w:val="auto"/>
          <w:sz w:val="20"/>
          <w:szCs w:val="20"/>
        </w:rPr>
        <w:t xml:space="preserve"> we may be required </w:t>
      </w:r>
      <w:r w:rsidR="00EF36A2" w:rsidRPr="002A0EAD">
        <w:rPr>
          <w:rFonts w:asciiTheme="minorHAnsi" w:hAnsiTheme="minorHAnsi" w:cstheme="minorHAnsi"/>
          <w:color w:val="auto"/>
          <w:sz w:val="20"/>
          <w:szCs w:val="20"/>
        </w:rPr>
        <w:t xml:space="preserve">by law </w:t>
      </w:r>
      <w:r w:rsidR="000E743C" w:rsidRPr="002A0EAD">
        <w:rPr>
          <w:rFonts w:asciiTheme="minorHAnsi" w:hAnsiTheme="minorHAnsi" w:cstheme="minorHAnsi"/>
          <w:color w:val="auto"/>
          <w:sz w:val="20"/>
          <w:szCs w:val="20"/>
        </w:rPr>
        <w:t>to disclose this information to government departments, both State and Federal</w:t>
      </w:r>
      <w:r w:rsidR="00816483" w:rsidRPr="002A0EAD">
        <w:rPr>
          <w:rFonts w:asciiTheme="minorHAnsi" w:hAnsiTheme="minorHAnsi" w:cstheme="minorHAnsi"/>
          <w:color w:val="auto"/>
          <w:sz w:val="20"/>
          <w:szCs w:val="20"/>
        </w:rPr>
        <w:t xml:space="preserve"> (including for policy and funding purposes)</w:t>
      </w:r>
      <w:r w:rsidR="000E743C" w:rsidRPr="002A0EAD">
        <w:rPr>
          <w:rFonts w:asciiTheme="minorHAnsi" w:hAnsiTheme="minorHAnsi" w:cstheme="minorHAnsi"/>
          <w:color w:val="auto"/>
          <w:sz w:val="20"/>
          <w:szCs w:val="20"/>
        </w:rPr>
        <w:t>.</w:t>
      </w:r>
      <w:r w:rsidR="007C1B3E" w:rsidRPr="002A0EAD">
        <w:rPr>
          <w:rFonts w:asciiTheme="minorHAnsi" w:hAnsiTheme="minorHAnsi" w:cstheme="minorHAnsi"/>
          <w:color w:val="auto"/>
          <w:sz w:val="20"/>
          <w:szCs w:val="20"/>
        </w:rPr>
        <w:t xml:space="preserve"> </w:t>
      </w:r>
    </w:p>
    <w:p w14:paraId="3642DE11" w14:textId="77777777" w:rsidR="00137E83" w:rsidRPr="002A0EAD" w:rsidRDefault="00F0732D" w:rsidP="00627063">
      <w:pPr>
        <w:pStyle w:val="Default"/>
        <w:spacing w:after="80" w:line="276" w:lineRule="auto"/>
        <w:ind w:right="180"/>
        <w:jc w:val="both"/>
        <w:outlineLvl w:val="0"/>
        <w:rPr>
          <w:rFonts w:asciiTheme="minorHAnsi" w:hAnsiTheme="minorHAnsi" w:cstheme="minorHAnsi"/>
          <w:color w:val="auto"/>
          <w:sz w:val="20"/>
          <w:szCs w:val="20"/>
        </w:rPr>
      </w:pPr>
      <w:r w:rsidRPr="002A0EAD">
        <w:rPr>
          <w:rFonts w:asciiTheme="minorHAnsi" w:hAnsiTheme="minorHAnsi" w:cstheme="minorHAnsi"/>
          <w:color w:val="auto"/>
          <w:sz w:val="20"/>
          <w:szCs w:val="20"/>
        </w:rPr>
        <w:t>Personal information collected from students is regularly disclosed to their parents/guardians.</w:t>
      </w:r>
    </w:p>
    <w:p w14:paraId="3E4E0CEA" w14:textId="77777777" w:rsidR="00EF36A2" w:rsidRPr="002A0EAD" w:rsidRDefault="00EF36A2" w:rsidP="00627063">
      <w:pPr>
        <w:pStyle w:val="Default"/>
        <w:spacing w:after="80" w:line="276" w:lineRule="auto"/>
        <w:ind w:right="180"/>
        <w:jc w:val="both"/>
        <w:rPr>
          <w:rFonts w:asciiTheme="minorHAnsi" w:eastAsia="Times New Roman" w:hAnsiTheme="minorHAnsi" w:cstheme="minorHAnsi"/>
          <w:b/>
          <w:color w:val="auto"/>
          <w:sz w:val="20"/>
          <w:szCs w:val="20"/>
          <w:lang w:eastAsia="en-AU"/>
        </w:rPr>
      </w:pPr>
      <w:r w:rsidRPr="002A0EAD">
        <w:rPr>
          <w:rFonts w:asciiTheme="minorHAnsi" w:hAnsiTheme="minorHAnsi" w:cstheme="minorHAnsi"/>
          <w:color w:val="auto"/>
          <w:sz w:val="20"/>
          <w:szCs w:val="20"/>
        </w:rPr>
        <w:t>The school ma</w:t>
      </w:r>
      <w:r w:rsidR="00D5506C" w:rsidRPr="002A0EAD">
        <w:rPr>
          <w:rFonts w:asciiTheme="minorHAnsi" w:hAnsiTheme="minorHAnsi" w:cstheme="minorHAnsi"/>
          <w:color w:val="auto"/>
          <w:sz w:val="20"/>
          <w:szCs w:val="20"/>
        </w:rPr>
        <w:t>y use online or ‘cloud’ service</w:t>
      </w:r>
      <w:r w:rsidRPr="002A0EAD">
        <w:rPr>
          <w:rFonts w:asciiTheme="minorHAnsi" w:hAnsiTheme="minorHAnsi" w:cstheme="minorHAnsi"/>
          <w:color w:val="auto"/>
          <w:sz w:val="20"/>
          <w:szCs w:val="20"/>
        </w:rPr>
        <w:t xml:space="preserve"> providers to store personal information and to provide services to the school that involve</w:t>
      </w:r>
      <w:r w:rsidR="009157A0" w:rsidRPr="002A0EAD">
        <w:rPr>
          <w:rFonts w:asciiTheme="minorHAnsi" w:hAnsiTheme="minorHAnsi" w:cstheme="minorHAnsi"/>
          <w:color w:val="auto"/>
          <w:sz w:val="20"/>
          <w:szCs w:val="20"/>
        </w:rPr>
        <w:t>s</w:t>
      </w:r>
      <w:r w:rsidRPr="002A0EAD">
        <w:rPr>
          <w:rFonts w:asciiTheme="minorHAnsi" w:hAnsiTheme="minorHAnsi" w:cstheme="minorHAnsi"/>
          <w:color w:val="auto"/>
          <w:sz w:val="20"/>
          <w:szCs w:val="20"/>
        </w:rPr>
        <w:t xml:space="preserve"> the use of personal information, such as services relating to email, instant messaging and education and assessment applications. Some limited personal information may also be provided to these service providers to enable them to authenticate </w:t>
      </w:r>
      <w:r w:rsidR="00B31C8A" w:rsidRPr="002A0EAD">
        <w:rPr>
          <w:rFonts w:asciiTheme="minorHAnsi" w:hAnsiTheme="minorHAnsi" w:cstheme="minorHAnsi"/>
          <w:color w:val="auto"/>
          <w:sz w:val="20"/>
          <w:szCs w:val="20"/>
        </w:rPr>
        <w:t>users</w:t>
      </w:r>
      <w:r w:rsidRPr="002A0EAD">
        <w:rPr>
          <w:rFonts w:asciiTheme="minorHAnsi" w:hAnsiTheme="minorHAnsi" w:cstheme="minorHAnsi"/>
          <w:color w:val="auto"/>
          <w:sz w:val="20"/>
          <w:szCs w:val="20"/>
        </w:rPr>
        <w:t xml:space="preserve"> that access their services. This personal information may reside on </w:t>
      </w:r>
      <w:r w:rsidR="007C1B3E" w:rsidRPr="002A0EAD">
        <w:rPr>
          <w:rFonts w:asciiTheme="minorHAnsi" w:hAnsiTheme="minorHAnsi" w:cstheme="minorHAnsi"/>
          <w:color w:val="auto"/>
          <w:sz w:val="20"/>
          <w:szCs w:val="20"/>
        </w:rPr>
        <w:t>a cloud service provider’s server</w:t>
      </w:r>
      <w:r w:rsidRPr="002A0EAD">
        <w:rPr>
          <w:rFonts w:asciiTheme="minorHAnsi" w:hAnsiTheme="minorHAnsi" w:cstheme="minorHAnsi"/>
          <w:color w:val="auto"/>
          <w:sz w:val="20"/>
          <w:szCs w:val="20"/>
        </w:rPr>
        <w:t xml:space="preserve"> which may be situated outside Australia.</w:t>
      </w:r>
    </w:p>
    <w:p w14:paraId="53524592" w14:textId="77777777" w:rsidR="00137E83" w:rsidRPr="002A0EAD" w:rsidRDefault="00137E83" w:rsidP="00627063">
      <w:pPr>
        <w:pStyle w:val="Default"/>
        <w:spacing w:after="80" w:line="276" w:lineRule="auto"/>
        <w:ind w:right="180"/>
        <w:jc w:val="both"/>
        <w:rPr>
          <w:rFonts w:asciiTheme="minorHAnsi" w:hAnsiTheme="minorHAnsi" w:cstheme="minorHAnsi"/>
          <w:sz w:val="20"/>
          <w:szCs w:val="20"/>
        </w:rPr>
      </w:pPr>
      <w:r w:rsidRPr="002A0EAD">
        <w:rPr>
          <w:rFonts w:asciiTheme="minorHAnsi" w:hAnsiTheme="minorHAnsi" w:cstheme="minorHAnsi"/>
          <w:sz w:val="20"/>
          <w:szCs w:val="20"/>
        </w:rPr>
        <w:t>On occasions, information such as academic and sporting a</w:t>
      </w:r>
      <w:r w:rsidR="009157A0" w:rsidRPr="002A0EAD">
        <w:rPr>
          <w:rFonts w:asciiTheme="minorHAnsi" w:hAnsiTheme="minorHAnsi" w:cstheme="minorHAnsi"/>
          <w:sz w:val="20"/>
          <w:szCs w:val="20"/>
        </w:rPr>
        <w:t>chievements, student activities</w:t>
      </w:r>
      <w:r w:rsidRPr="002A0EAD">
        <w:rPr>
          <w:rFonts w:asciiTheme="minorHAnsi" w:hAnsiTheme="minorHAnsi" w:cstheme="minorHAnsi"/>
          <w:sz w:val="20"/>
          <w:szCs w:val="20"/>
        </w:rPr>
        <w:t xml:space="preserve"> and other news may be published in newsletters, magazines, and on </w:t>
      </w:r>
      <w:r w:rsidR="00002248" w:rsidRPr="002A0EAD">
        <w:rPr>
          <w:rFonts w:asciiTheme="minorHAnsi" w:hAnsiTheme="minorHAnsi" w:cstheme="minorHAnsi"/>
          <w:sz w:val="20"/>
          <w:szCs w:val="20"/>
        </w:rPr>
        <w:t xml:space="preserve">the school </w:t>
      </w:r>
      <w:r w:rsidRPr="002A0EAD">
        <w:rPr>
          <w:rFonts w:asciiTheme="minorHAnsi" w:hAnsiTheme="minorHAnsi" w:cstheme="minorHAnsi"/>
          <w:sz w:val="20"/>
          <w:szCs w:val="20"/>
        </w:rPr>
        <w:t>website</w:t>
      </w:r>
      <w:r w:rsidR="0086274D" w:rsidRPr="002A0EAD">
        <w:rPr>
          <w:rFonts w:asciiTheme="minorHAnsi" w:hAnsiTheme="minorHAnsi" w:cstheme="minorHAnsi"/>
          <w:sz w:val="20"/>
          <w:szCs w:val="20"/>
        </w:rPr>
        <w:t xml:space="preserve"> and school social media accounts</w:t>
      </w:r>
      <w:r w:rsidRPr="002A0EAD">
        <w:rPr>
          <w:rFonts w:asciiTheme="minorHAnsi" w:hAnsiTheme="minorHAnsi" w:cstheme="minorHAnsi"/>
          <w:sz w:val="20"/>
          <w:szCs w:val="20"/>
        </w:rPr>
        <w:t xml:space="preserve">. </w:t>
      </w:r>
      <w:r w:rsidR="00816483" w:rsidRPr="002A0EAD">
        <w:rPr>
          <w:rFonts w:asciiTheme="minorHAnsi" w:hAnsiTheme="minorHAnsi" w:cstheme="minorHAnsi"/>
          <w:sz w:val="20"/>
          <w:szCs w:val="20"/>
        </w:rPr>
        <w:t>This may include photographs and videos of student activities such as sport</w:t>
      </w:r>
      <w:r w:rsidR="00816483" w:rsidRPr="002A0EAD">
        <w:rPr>
          <w:rFonts w:asciiTheme="minorHAnsi" w:hAnsiTheme="minorHAnsi" w:cstheme="minorHAnsi"/>
          <w:sz w:val="20"/>
          <w:szCs w:val="20"/>
        </w:rPr>
        <w:lastRenderedPageBreak/>
        <w:t xml:space="preserve">ing events, school camps and school excursions.  </w:t>
      </w:r>
      <w:r w:rsidR="00B14A12" w:rsidRPr="002A0EAD">
        <w:rPr>
          <w:rFonts w:asciiTheme="minorHAnsi" w:hAnsiTheme="minorHAnsi" w:cstheme="minorHAnsi"/>
          <w:sz w:val="20"/>
          <w:szCs w:val="20"/>
        </w:rPr>
        <w:t>The school will obtain permissions from the student’</w:t>
      </w:r>
      <w:r w:rsidR="005906F2" w:rsidRPr="002A0EAD">
        <w:rPr>
          <w:rFonts w:asciiTheme="minorHAnsi" w:hAnsiTheme="minorHAnsi" w:cstheme="minorHAnsi"/>
          <w:sz w:val="20"/>
          <w:szCs w:val="20"/>
        </w:rPr>
        <w:t>s parent</w:t>
      </w:r>
      <w:r w:rsidR="00B14A12" w:rsidRPr="002A0EAD">
        <w:rPr>
          <w:rFonts w:asciiTheme="minorHAnsi" w:hAnsiTheme="minorHAnsi" w:cstheme="minorHAnsi"/>
          <w:sz w:val="20"/>
          <w:szCs w:val="20"/>
        </w:rPr>
        <w:t>/guardian</w:t>
      </w:r>
      <w:r w:rsidR="005906F2" w:rsidRPr="002A0EAD">
        <w:rPr>
          <w:rFonts w:asciiTheme="minorHAnsi" w:hAnsiTheme="minorHAnsi" w:cstheme="minorHAnsi"/>
          <w:sz w:val="20"/>
          <w:szCs w:val="20"/>
        </w:rPr>
        <w:t xml:space="preserve"> if we would like to include such photographs or videos in our promotional material or otherwise make this material available to the public</w:t>
      </w:r>
      <w:r w:rsidR="009C4D65" w:rsidRPr="002A0EAD">
        <w:rPr>
          <w:rFonts w:asciiTheme="minorHAnsi" w:hAnsiTheme="minorHAnsi" w:cstheme="minorHAnsi"/>
          <w:sz w:val="20"/>
          <w:szCs w:val="20"/>
        </w:rPr>
        <w:t xml:space="preserve"> such as on the internet</w:t>
      </w:r>
      <w:r w:rsidR="005906F2" w:rsidRPr="002A0EAD">
        <w:rPr>
          <w:rFonts w:asciiTheme="minorHAnsi" w:hAnsiTheme="minorHAnsi" w:cstheme="minorHAnsi"/>
          <w:sz w:val="20"/>
          <w:szCs w:val="20"/>
        </w:rPr>
        <w:t>.</w:t>
      </w:r>
      <w:r w:rsidR="00816483" w:rsidRPr="002A0EAD">
        <w:rPr>
          <w:rFonts w:asciiTheme="minorHAnsi" w:hAnsiTheme="minorHAnsi" w:cstheme="minorHAnsi"/>
          <w:sz w:val="20"/>
          <w:szCs w:val="20"/>
        </w:rPr>
        <w:t xml:space="preserve"> </w:t>
      </w:r>
      <w:r w:rsidR="005906F2" w:rsidRPr="002A0EAD">
        <w:rPr>
          <w:rFonts w:asciiTheme="minorHAnsi" w:hAnsiTheme="minorHAnsi" w:cstheme="minorHAnsi"/>
          <w:sz w:val="20"/>
          <w:szCs w:val="20"/>
        </w:rPr>
        <w:t xml:space="preserve"> </w:t>
      </w:r>
      <w:r w:rsidRPr="002A0EAD">
        <w:rPr>
          <w:rFonts w:asciiTheme="minorHAnsi" w:hAnsiTheme="minorHAnsi" w:cstheme="minorHAnsi"/>
          <w:sz w:val="20"/>
          <w:szCs w:val="20"/>
        </w:rPr>
        <w:t>Parents may seek access to personal information collected about them and their son/daughter by contacting the school.</w:t>
      </w:r>
    </w:p>
    <w:p w14:paraId="1643E6B5" w14:textId="77777777" w:rsidR="000E743C" w:rsidRPr="002A0EAD" w:rsidRDefault="00F33DE3" w:rsidP="00627063">
      <w:pPr>
        <w:pStyle w:val="Default"/>
        <w:spacing w:after="80" w:line="276" w:lineRule="auto"/>
        <w:ind w:right="180"/>
        <w:jc w:val="both"/>
        <w:rPr>
          <w:rFonts w:asciiTheme="minorHAnsi" w:hAnsiTheme="minorHAnsi" w:cstheme="minorHAnsi"/>
          <w:sz w:val="20"/>
          <w:szCs w:val="20"/>
        </w:rPr>
      </w:pPr>
      <w:r w:rsidRPr="002A0EAD">
        <w:rPr>
          <w:rFonts w:asciiTheme="minorHAnsi" w:hAnsiTheme="minorHAnsi" w:cstheme="minorHAnsi"/>
          <w:sz w:val="20"/>
          <w:szCs w:val="20"/>
        </w:rPr>
        <w:t xml:space="preserve">The Brisbane Catholic Education Privacy Policy sets out how parents/guardians or students may seek access to and correction of their personal information which the school has collected and holds.  </w:t>
      </w:r>
      <w:r w:rsidR="00137E83" w:rsidRPr="002A0EAD">
        <w:rPr>
          <w:rFonts w:asciiTheme="minorHAnsi" w:hAnsiTheme="minorHAnsi" w:cstheme="minorHAnsi"/>
          <w:sz w:val="20"/>
          <w:szCs w:val="20"/>
        </w:rPr>
        <w:t>However, there will be occasions when access is denied. Such occasions would include where access would have an unreasonable impact on the privacy of others, where access may result in a breach of the school</w:t>
      </w:r>
      <w:r w:rsidR="009157A0" w:rsidRPr="002A0EAD">
        <w:rPr>
          <w:rFonts w:asciiTheme="minorHAnsi" w:hAnsiTheme="minorHAnsi" w:cstheme="minorHAnsi"/>
          <w:sz w:val="20"/>
          <w:szCs w:val="20"/>
        </w:rPr>
        <w:t xml:space="preserve">’s duty of care to the student </w:t>
      </w:r>
      <w:r w:rsidR="00137E83" w:rsidRPr="002A0EAD">
        <w:rPr>
          <w:rFonts w:asciiTheme="minorHAnsi" w:hAnsiTheme="minorHAnsi" w:cstheme="minorHAnsi"/>
          <w:sz w:val="20"/>
          <w:szCs w:val="20"/>
        </w:rPr>
        <w:t xml:space="preserve">or where students have provided information in confidence. </w:t>
      </w:r>
      <w:r w:rsidR="00A41915" w:rsidRPr="002A0EAD">
        <w:rPr>
          <w:rFonts w:asciiTheme="minorHAnsi" w:hAnsiTheme="minorHAnsi" w:cstheme="minorHAnsi"/>
          <w:sz w:val="20"/>
          <w:szCs w:val="20"/>
        </w:rPr>
        <w:t>A</w:t>
      </w:r>
      <w:r w:rsidR="00A05182" w:rsidRPr="002A0EAD">
        <w:rPr>
          <w:rFonts w:asciiTheme="minorHAnsi" w:hAnsiTheme="minorHAnsi" w:cstheme="minorHAnsi"/>
          <w:sz w:val="20"/>
          <w:szCs w:val="20"/>
        </w:rPr>
        <w:t xml:space="preserve">ny refusal will be </w:t>
      </w:r>
      <w:r w:rsidR="00A25E40" w:rsidRPr="002A0EAD">
        <w:rPr>
          <w:rFonts w:asciiTheme="minorHAnsi" w:hAnsiTheme="minorHAnsi" w:cstheme="minorHAnsi"/>
          <w:sz w:val="20"/>
          <w:szCs w:val="20"/>
        </w:rPr>
        <w:t>notified in</w:t>
      </w:r>
      <w:r w:rsidR="00BF583D" w:rsidRPr="002A0EAD">
        <w:rPr>
          <w:rFonts w:asciiTheme="minorHAnsi" w:hAnsiTheme="minorHAnsi" w:cstheme="minorHAnsi"/>
          <w:sz w:val="20"/>
          <w:szCs w:val="20"/>
        </w:rPr>
        <w:t xml:space="preserve"> writing </w:t>
      </w:r>
      <w:r w:rsidR="0020637A" w:rsidRPr="002A0EAD">
        <w:rPr>
          <w:rFonts w:asciiTheme="minorHAnsi" w:hAnsiTheme="minorHAnsi" w:cstheme="minorHAnsi"/>
          <w:sz w:val="20"/>
          <w:szCs w:val="20"/>
        </w:rPr>
        <w:t>with reasons</w:t>
      </w:r>
      <w:r w:rsidR="005F32D7" w:rsidRPr="002A0EAD">
        <w:rPr>
          <w:rFonts w:asciiTheme="minorHAnsi" w:hAnsiTheme="minorHAnsi" w:cstheme="minorHAnsi"/>
          <w:sz w:val="20"/>
          <w:szCs w:val="20"/>
        </w:rPr>
        <w:t xml:space="preserve"> if appropriate.</w:t>
      </w:r>
      <w:r w:rsidR="00252FDC" w:rsidRPr="002A0EAD">
        <w:rPr>
          <w:rFonts w:asciiTheme="minorHAnsi" w:hAnsiTheme="minorHAnsi" w:cstheme="minorHAnsi"/>
          <w:sz w:val="20"/>
          <w:szCs w:val="20"/>
        </w:rPr>
        <w:t xml:space="preserve">  </w:t>
      </w:r>
      <w:r w:rsidR="0020637A" w:rsidRPr="002A0EAD">
        <w:rPr>
          <w:rFonts w:asciiTheme="minorHAnsi" w:hAnsiTheme="minorHAnsi" w:cstheme="minorHAnsi"/>
          <w:sz w:val="20"/>
          <w:szCs w:val="20"/>
        </w:rPr>
        <w:t>The Brisbane Catholic Education Privacy Policy also sets out how parents</w:t>
      </w:r>
      <w:r w:rsidR="00541C67" w:rsidRPr="002A0EAD">
        <w:rPr>
          <w:rFonts w:asciiTheme="minorHAnsi" w:hAnsiTheme="minorHAnsi" w:cstheme="minorHAnsi"/>
          <w:sz w:val="20"/>
          <w:szCs w:val="20"/>
        </w:rPr>
        <w:t>/guardians</w:t>
      </w:r>
      <w:r w:rsidR="0020637A" w:rsidRPr="002A0EAD">
        <w:rPr>
          <w:rFonts w:asciiTheme="minorHAnsi" w:hAnsiTheme="minorHAnsi" w:cstheme="minorHAnsi"/>
          <w:sz w:val="20"/>
          <w:szCs w:val="20"/>
        </w:rPr>
        <w:t xml:space="preserve"> and students may </w:t>
      </w:r>
      <w:r w:rsidR="000E743C" w:rsidRPr="002A0EAD">
        <w:rPr>
          <w:rFonts w:asciiTheme="minorHAnsi" w:hAnsiTheme="minorHAnsi" w:cstheme="minorHAnsi"/>
          <w:sz w:val="20"/>
          <w:szCs w:val="20"/>
        </w:rPr>
        <w:t>complain about a breach of privacy and how the complaint</w:t>
      </w:r>
      <w:r w:rsidR="002E0CD3" w:rsidRPr="002A0EAD">
        <w:rPr>
          <w:rFonts w:asciiTheme="minorHAnsi" w:hAnsiTheme="minorHAnsi" w:cstheme="minorHAnsi"/>
          <w:sz w:val="20"/>
          <w:szCs w:val="20"/>
        </w:rPr>
        <w:t xml:space="preserve"> will be handled</w:t>
      </w:r>
      <w:r w:rsidR="000E743C" w:rsidRPr="002A0EAD">
        <w:rPr>
          <w:rFonts w:asciiTheme="minorHAnsi" w:hAnsiTheme="minorHAnsi" w:cstheme="minorHAnsi"/>
          <w:sz w:val="20"/>
          <w:szCs w:val="20"/>
        </w:rPr>
        <w:t>.</w:t>
      </w:r>
    </w:p>
    <w:p w14:paraId="45F65A1D" w14:textId="73D13277" w:rsidR="00137E83" w:rsidRDefault="00137E83" w:rsidP="00627063">
      <w:pPr>
        <w:pStyle w:val="Default"/>
        <w:spacing w:after="80" w:line="276" w:lineRule="auto"/>
        <w:ind w:right="180"/>
        <w:jc w:val="both"/>
        <w:rPr>
          <w:rFonts w:asciiTheme="minorHAnsi" w:hAnsiTheme="minorHAnsi" w:cstheme="minorHAnsi"/>
          <w:sz w:val="20"/>
          <w:szCs w:val="20"/>
        </w:rPr>
      </w:pPr>
      <w:r w:rsidRPr="002A0EAD">
        <w:rPr>
          <w:rFonts w:asciiTheme="minorHAnsi" w:hAnsiTheme="minorHAnsi" w:cstheme="minorHAnsi"/>
          <w:sz w:val="20"/>
          <w:szCs w:val="20"/>
        </w:rPr>
        <w:t xml:space="preserve">The school </w:t>
      </w:r>
      <w:r w:rsidR="00DA43B5" w:rsidRPr="002A0EAD">
        <w:rPr>
          <w:rFonts w:asciiTheme="minorHAnsi" w:hAnsiTheme="minorHAnsi" w:cstheme="minorHAnsi"/>
          <w:sz w:val="20"/>
          <w:szCs w:val="20"/>
        </w:rPr>
        <w:t xml:space="preserve">may </w:t>
      </w:r>
      <w:r w:rsidRPr="002A0EAD">
        <w:rPr>
          <w:rFonts w:asciiTheme="minorHAnsi" w:hAnsiTheme="minorHAnsi" w:cstheme="minorHAnsi"/>
          <w:sz w:val="20"/>
          <w:szCs w:val="20"/>
        </w:rPr>
        <w:t>from time to time engage in fundraising activities. Information received from you may be used to make an appeal to you. It may also be disclosed to organisations that assist in the school’s fundraising activities solely for that purpose. We will not disclose your personal information to third parties for their own marketing purposes without your consent.  We may include your contact details in a class list and school directory.</w:t>
      </w:r>
    </w:p>
    <w:p w14:paraId="3B8A0547" w14:textId="38F94CFC" w:rsidR="00502CCC" w:rsidRDefault="00502CCC" w:rsidP="00627063">
      <w:pPr>
        <w:pStyle w:val="Default"/>
        <w:spacing w:after="80" w:line="276" w:lineRule="auto"/>
        <w:ind w:right="180"/>
        <w:jc w:val="both"/>
        <w:rPr>
          <w:rFonts w:asciiTheme="minorHAnsi" w:hAnsiTheme="minorHAnsi" w:cstheme="minorHAnsi"/>
          <w:sz w:val="20"/>
          <w:szCs w:val="20"/>
        </w:rPr>
      </w:pPr>
    </w:p>
    <w:p w14:paraId="4F0B315E" w14:textId="7B71CA79" w:rsidR="00502CCC" w:rsidRDefault="00502CCC" w:rsidP="00627063">
      <w:pPr>
        <w:pStyle w:val="Default"/>
        <w:spacing w:after="80" w:line="276" w:lineRule="auto"/>
        <w:ind w:right="180"/>
        <w:jc w:val="both"/>
        <w:rPr>
          <w:rFonts w:asciiTheme="minorHAnsi" w:hAnsiTheme="minorHAnsi" w:cstheme="minorHAnsi"/>
          <w:sz w:val="20"/>
          <w:szCs w:val="20"/>
        </w:rPr>
      </w:pPr>
    </w:p>
    <w:p w14:paraId="5771704D" w14:textId="35EE2CFD" w:rsidR="00502CCC" w:rsidRDefault="00502CCC" w:rsidP="00627063">
      <w:pPr>
        <w:pStyle w:val="Default"/>
        <w:spacing w:after="80" w:line="276" w:lineRule="auto"/>
        <w:ind w:right="180"/>
        <w:jc w:val="both"/>
        <w:rPr>
          <w:rFonts w:asciiTheme="minorHAnsi" w:hAnsiTheme="minorHAnsi" w:cstheme="minorHAnsi"/>
          <w:sz w:val="20"/>
          <w:szCs w:val="20"/>
        </w:rPr>
      </w:pPr>
    </w:p>
    <w:p w14:paraId="0D40B8C9" w14:textId="77777777" w:rsidR="00502CCC" w:rsidRPr="002A0EAD" w:rsidRDefault="00502CCC" w:rsidP="00627063">
      <w:pPr>
        <w:pStyle w:val="Default"/>
        <w:spacing w:after="80" w:line="276" w:lineRule="auto"/>
        <w:ind w:right="180"/>
        <w:jc w:val="both"/>
        <w:rPr>
          <w:rFonts w:asciiTheme="minorHAnsi" w:hAnsiTheme="minorHAnsi" w:cstheme="minorHAnsi"/>
          <w:sz w:val="20"/>
          <w:szCs w:val="20"/>
        </w:rPr>
      </w:pPr>
    </w:p>
    <w:p w14:paraId="16EBD265" w14:textId="77777777" w:rsidR="00137E83" w:rsidRPr="002A0EAD" w:rsidRDefault="00137E83" w:rsidP="00627063">
      <w:pPr>
        <w:pStyle w:val="Default"/>
        <w:spacing w:after="80" w:line="276" w:lineRule="auto"/>
        <w:ind w:right="180"/>
        <w:jc w:val="both"/>
        <w:rPr>
          <w:rFonts w:asciiTheme="minorHAnsi" w:hAnsiTheme="minorHAnsi" w:cstheme="minorHAnsi"/>
          <w:sz w:val="20"/>
          <w:szCs w:val="20"/>
        </w:rPr>
      </w:pPr>
      <w:r w:rsidRPr="002A0EAD">
        <w:rPr>
          <w:rFonts w:asciiTheme="minorHAnsi" w:hAnsiTheme="minorHAnsi" w:cstheme="minorHAnsi"/>
          <w:sz w:val="20"/>
          <w:szCs w:val="20"/>
        </w:rPr>
        <w:t xml:space="preserve">If you provide the school with the personal information of others, such as </w:t>
      </w:r>
      <w:r w:rsidR="000E743C" w:rsidRPr="002A0EAD">
        <w:rPr>
          <w:rFonts w:asciiTheme="minorHAnsi" w:hAnsiTheme="minorHAnsi" w:cstheme="minorHAnsi"/>
          <w:sz w:val="20"/>
          <w:szCs w:val="20"/>
        </w:rPr>
        <w:t xml:space="preserve">the student’s other parents, </w:t>
      </w:r>
      <w:r w:rsidRPr="002A0EAD">
        <w:rPr>
          <w:rFonts w:asciiTheme="minorHAnsi" w:hAnsiTheme="minorHAnsi" w:cstheme="minorHAnsi"/>
          <w:sz w:val="20"/>
          <w:szCs w:val="20"/>
        </w:rPr>
        <w:t xml:space="preserve">doctors or emergency contacts, we </w:t>
      </w:r>
      <w:r w:rsidR="000E743C" w:rsidRPr="002A0EAD">
        <w:rPr>
          <w:rFonts w:asciiTheme="minorHAnsi" w:hAnsiTheme="minorHAnsi" w:cstheme="minorHAnsi"/>
          <w:sz w:val="20"/>
          <w:szCs w:val="20"/>
        </w:rPr>
        <w:t>request</w:t>
      </w:r>
      <w:r w:rsidRPr="002A0EAD">
        <w:rPr>
          <w:rFonts w:asciiTheme="minorHAnsi" w:hAnsiTheme="minorHAnsi" w:cstheme="minorHAnsi"/>
          <w:sz w:val="20"/>
          <w:szCs w:val="20"/>
        </w:rPr>
        <w:t xml:space="preserve"> </w:t>
      </w:r>
      <w:r w:rsidR="00F3516B" w:rsidRPr="002A0EAD">
        <w:rPr>
          <w:rFonts w:asciiTheme="minorHAnsi" w:hAnsiTheme="minorHAnsi" w:cstheme="minorHAnsi"/>
          <w:sz w:val="20"/>
          <w:szCs w:val="20"/>
        </w:rPr>
        <w:t xml:space="preserve">that </w:t>
      </w:r>
      <w:r w:rsidRPr="002A0EAD">
        <w:rPr>
          <w:rFonts w:asciiTheme="minorHAnsi" w:hAnsiTheme="minorHAnsi" w:cstheme="minorHAnsi"/>
          <w:sz w:val="20"/>
          <w:szCs w:val="20"/>
        </w:rPr>
        <w:t>you inform them that you are disclosing that information to all Brisbane Catholic Education schools and why. They should also be informed that they can access that information if they wish and that the school does not usually disclose the information to third parties.</w:t>
      </w:r>
    </w:p>
    <w:p w14:paraId="6FF32795" w14:textId="77777777" w:rsidR="00137E83" w:rsidRPr="002A0EAD" w:rsidRDefault="00137E83" w:rsidP="00627063">
      <w:pPr>
        <w:pStyle w:val="Default"/>
        <w:spacing w:after="80" w:line="276" w:lineRule="auto"/>
        <w:ind w:right="180"/>
        <w:jc w:val="both"/>
        <w:rPr>
          <w:rFonts w:asciiTheme="minorHAnsi" w:hAnsiTheme="minorHAnsi" w:cstheme="minorHAnsi"/>
          <w:sz w:val="20"/>
          <w:szCs w:val="20"/>
        </w:rPr>
      </w:pPr>
      <w:r w:rsidRPr="002A0EAD">
        <w:rPr>
          <w:rFonts w:asciiTheme="minorHAnsi" w:hAnsiTheme="minorHAnsi" w:cstheme="minorHAnsi"/>
          <w:b/>
          <w:i/>
          <w:sz w:val="20"/>
          <w:szCs w:val="20"/>
        </w:rPr>
        <w:t>Our privacy position:</w:t>
      </w:r>
      <w:r w:rsidRPr="002A0EAD">
        <w:rPr>
          <w:rFonts w:asciiTheme="minorHAnsi" w:hAnsiTheme="minorHAnsi" w:cstheme="minorHAnsi"/>
          <w:i/>
          <w:sz w:val="20"/>
          <w:szCs w:val="20"/>
        </w:rPr>
        <w:t xml:space="preserve">  </w:t>
      </w:r>
      <w:r w:rsidRPr="002A0EAD">
        <w:rPr>
          <w:rFonts w:asciiTheme="minorHAnsi" w:hAnsiTheme="minorHAnsi" w:cstheme="minorHAnsi"/>
          <w:sz w:val="20"/>
          <w:szCs w:val="20"/>
        </w:rPr>
        <w:t xml:space="preserve">Brisbane Catholic Education is bound by the </w:t>
      </w:r>
      <w:r w:rsidRPr="002A0EAD">
        <w:rPr>
          <w:rFonts w:asciiTheme="minorHAnsi" w:hAnsiTheme="minorHAnsi" w:cstheme="minorHAnsi"/>
          <w:i/>
          <w:sz w:val="20"/>
          <w:szCs w:val="20"/>
        </w:rPr>
        <w:t>Privacy Act (1988)</w:t>
      </w:r>
      <w:r w:rsidRPr="002A0EAD">
        <w:rPr>
          <w:rFonts w:asciiTheme="minorHAnsi" w:hAnsiTheme="minorHAnsi" w:cstheme="minorHAnsi"/>
          <w:sz w:val="20"/>
          <w:szCs w:val="20"/>
        </w:rPr>
        <w:t xml:space="preserve"> and has adopted the t</w:t>
      </w:r>
      <w:r w:rsidR="000E743C" w:rsidRPr="002A0EAD">
        <w:rPr>
          <w:rFonts w:asciiTheme="minorHAnsi" w:hAnsiTheme="minorHAnsi" w:cstheme="minorHAnsi"/>
          <w:sz w:val="20"/>
          <w:szCs w:val="20"/>
        </w:rPr>
        <w:t>hirteen</w:t>
      </w:r>
      <w:r w:rsidRPr="002A0EAD">
        <w:rPr>
          <w:rFonts w:asciiTheme="minorHAnsi" w:hAnsiTheme="minorHAnsi" w:cstheme="minorHAnsi"/>
          <w:sz w:val="20"/>
          <w:szCs w:val="20"/>
        </w:rPr>
        <w:t xml:space="preserve"> (1</w:t>
      </w:r>
      <w:r w:rsidR="000E743C" w:rsidRPr="002A0EAD">
        <w:rPr>
          <w:rFonts w:asciiTheme="minorHAnsi" w:hAnsiTheme="minorHAnsi" w:cstheme="minorHAnsi"/>
          <w:sz w:val="20"/>
          <w:szCs w:val="20"/>
        </w:rPr>
        <w:t>3</w:t>
      </w:r>
      <w:r w:rsidRPr="002A0EAD">
        <w:rPr>
          <w:rFonts w:asciiTheme="minorHAnsi" w:hAnsiTheme="minorHAnsi" w:cstheme="minorHAnsi"/>
          <w:sz w:val="20"/>
          <w:szCs w:val="20"/>
        </w:rPr>
        <w:t xml:space="preserve">) </w:t>
      </w:r>
      <w:r w:rsidR="000E743C" w:rsidRPr="002A0EAD">
        <w:rPr>
          <w:rFonts w:asciiTheme="minorHAnsi" w:hAnsiTheme="minorHAnsi" w:cstheme="minorHAnsi"/>
          <w:sz w:val="20"/>
          <w:szCs w:val="20"/>
        </w:rPr>
        <w:t>Australian</w:t>
      </w:r>
      <w:r w:rsidRPr="002A0EAD">
        <w:rPr>
          <w:rFonts w:asciiTheme="minorHAnsi" w:hAnsiTheme="minorHAnsi" w:cstheme="minorHAnsi"/>
          <w:sz w:val="20"/>
          <w:szCs w:val="20"/>
        </w:rPr>
        <w:t xml:space="preserve"> Privacy Principles.  </w:t>
      </w:r>
      <w:r w:rsidR="0030310D" w:rsidRPr="002A0EAD">
        <w:rPr>
          <w:rFonts w:asciiTheme="minorHAnsi" w:hAnsiTheme="minorHAnsi" w:cstheme="minorHAnsi"/>
          <w:sz w:val="20"/>
          <w:szCs w:val="20"/>
        </w:rPr>
        <w:t xml:space="preserve">The </w:t>
      </w:r>
      <w:r w:rsidR="00444751" w:rsidRPr="002A0EAD">
        <w:rPr>
          <w:rFonts w:asciiTheme="minorHAnsi" w:hAnsiTheme="minorHAnsi" w:cstheme="minorHAnsi"/>
          <w:sz w:val="20"/>
          <w:szCs w:val="20"/>
        </w:rPr>
        <w:t>Brisbane Catholic Education Privacy Policy</w:t>
      </w:r>
      <w:r w:rsidRPr="002A0EAD">
        <w:rPr>
          <w:rFonts w:asciiTheme="minorHAnsi" w:hAnsiTheme="minorHAnsi" w:cstheme="minorHAnsi"/>
          <w:sz w:val="20"/>
          <w:szCs w:val="20"/>
        </w:rPr>
        <w:t xml:space="preserve"> detailing Brisbane Catholic Education’s practices and procedures for the use and management of the personal</w:t>
      </w:r>
      <w:r w:rsidR="000E743C" w:rsidRPr="002A0EAD">
        <w:rPr>
          <w:rFonts w:asciiTheme="minorHAnsi" w:hAnsiTheme="minorHAnsi" w:cstheme="minorHAnsi"/>
          <w:sz w:val="20"/>
          <w:szCs w:val="20"/>
        </w:rPr>
        <w:t xml:space="preserve"> and </w:t>
      </w:r>
      <w:r w:rsidRPr="002A0EAD">
        <w:rPr>
          <w:rFonts w:asciiTheme="minorHAnsi" w:hAnsiTheme="minorHAnsi" w:cstheme="minorHAnsi"/>
          <w:sz w:val="20"/>
          <w:szCs w:val="20"/>
        </w:rPr>
        <w:t xml:space="preserve">sensitive information it collects and records can be accessed on the school’s website or the Brisbane Catholic Education website </w:t>
      </w:r>
      <w:hyperlink r:id="rId11" w:history="1">
        <w:r w:rsidR="00A870B9" w:rsidRPr="002A0EAD">
          <w:rPr>
            <w:rStyle w:val="Hyperlink"/>
            <w:rFonts w:asciiTheme="minorHAnsi" w:hAnsiTheme="minorHAnsi" w:cstheme="minorHAnsi"/>
            <w:sz w:val="20"/>
            <w:szCs w:val="20"/>
          </w:rPr>
          <w:t>www.bne.catholic.edu.au</w:t>
        </w:r>
      </w:hyperlink>
      <w:r w:rsidR="000E743C" w:rsidRPr="002A0EAD">
        <w:rPr>
          <w:rStyle w:val="Hyperlink"/>
          <w:rFonts w:asciiTheme="minorHAnsi" w:hAnsiTheme="minorHAnsi" w:cstheme="minorHAnsi"/>
          <w:sz w:val="20"/>
          <w:szCs w:val="20"/>
        </w:rPr>
        <w:t>.</w:t>
      </w:r>
      <w:r w:rsidRPr="002A0EAD">
        <w:rPr>
          <w:rFonts w:asciiTheme="minorHAnsi" w:hAnsiTheme="minorHAnsi" w:cstheme="minorHAnsi"/>
          <w:sz w:val="20"/>
          <w:szCs w:val="20"/>
        </w:rPr>
        <w:t xml:space="preserve">  </w:t>
      </w:r>
      <w:r w:rsidR="009157A0" w:rsidRPr="002A0EAD">
        <w:rPr>
          <w:rFonts w:asciiTheme="minorHAnsi" w:hAnsiTheme="minorHAnsi" w:cstheme="minorHAnsi"/>
          <w:sz w:val="20"/>
          <w:szCs w:val="20"/>
        </w:rPr>
        <w:t>Alternatively,</w:t>
      </w:r>
      <w:r w:rsidRPr="002A0EAD">
        <w:rPr>
          <w:rFonts w:asciiTheme="minorHAnsi" w:hAnsiTheme="minorHAnsi" w:cstheme="minorHAnsi"/>
          <w:sz w:val="20"/>
          <w:szCs w:val="20"/>
        </w:rPr>
        <w:t xml:space="preserve"> a hard copy of the statement may be provided on request.</w:t>
      </w:r>
    </w:p>
    <w:p w14:paraId="5E42767D" w14:textId="77777777" w:rsidR="00137E83" w:rsidRPr="002A0EAD" w:rsidRDefault="00137E83" w:rsidP="00627063">
      <w:pPr>
        <w:pStyle w:val="Default"/>
        <w:spacing w:after="80" w:line="276" w:lineRule="auto"/>
        <w:ind w:right="180"/>
        <w:jc w:val="both"/>
        <w:rPr>
          <w:rFonts w:asciiTheme="minorHAnsi" w:hAnsiTheme="minorHAnsi" w:cstheme="minorHAnsi"/>
          <w:sz w:val="20"/>
          <w:szCs w:val="20"/>
        </w:rPr>
      </w:pPr>
      <w:r w:rsidRPr="002A0EAD">
        <w:rPr>
          <w:rFonts w:asciiTheme="minorHAnsi" w:hAnsiTheme="minorHAnsi" w:cstheme="minorHAnsi"/>
          <w:b/>
          <w:i/>
          <w:sz w:val="20"/>
          <w:szCs w:val="20"/>
        </w:rPr>
        <w:t>Information required:</w:t>
      </w:r>
      <w:r w:rsidRPr="002A0EAD">
        <w:rPr>
          <w:rFonts w:asciiTheme="minorHAnsi" w:hAnsiTheme="minorHAnsi" w:cstheme="minorHAnsi"/>
          <w:i/>
          <w:sz w:val="20"/>
          <w:szCs w:val="20"/>
        </w:rPr>
        <w:t xml:space="preserve">  </w:t>
      </w:r>
      <w:r w:rsidRPr="002A0EAD">
        <w:rPr>
          <w:rFonts w:asciiTheme="minorHAnsi" w:hAnsiTheme="minorHAnsi" w:cstheme="minorHAnsi"/>
          <w:sz w:val="20"/>
          <w:szCs w:val="20"/>
        </w:rPr>
        <w:t>I</w:t>
      </w:r>
      <w:r w:rsidR="00673040" w:rsidRPr="002A0EAD">
        <w:rPr>
          <w:rFonts w:asciiTheme="minorHAnsi" w:hAnsiTheme="minorHAnsi" w:cstheme="minorHAnsi"/>
          <w:sz w:val="20"/>
          <w:szCs w:val="20"/>
        </w:rPr>
        <w:t>f we do not obtain the personal and sensitive</w:t>
      </w:r>
      <w:r w:rsidRPr="002A0EAD">
        <w:rPr>
          <w:rFonts w:asciiTheme="minorHAnsi" w:hAnsiTheme="minorHAnsi" w:cstheme="minorHAnsi"/>
          <w:sz w:val="20"/>
          <w:szCs w:val="20"/>
        </w:rPr>
        <w:t xml:space="preserve"> information referred to above, we may not be able to enrol or continue to enrol your student. </w:t>
      </w:r>
    </w:p>
    <w:p w14:paraId="36C880E3" w14:textId="77777777" w:rsidR="00A870B9" w:rsidRPr="002A0EAD" w:rsidRDefault="00A870B9" w:rsidP="00137E83">
      <w:pPr>
        <w:pStyle w:val="Default"/>
        <w:spacing w:after="80"/>
        <w:ind w:right="180"/>
        <w:jc w:val="both"/>
        <w:rPr>
          <w:rFonts w:asciiTheme="minorHAnsi" w:hAnsiTheme="minorHAnsi" w:cstheme="minorHAnsi"/>
          <w:sz w:val="20"/>
          <w:szCs w:val="20"/>
        </w:rPr>
      </w:pPr>
    </w:p>
    <w:p w14:paraId="45055862" w14:textId="056B3272" w:rsidR="002A0EAD" w:rsidRDefault="002A0EAD" w:rsidP="002A0EAD">
      <w:pPr>
        <w:tabs>
          <w:tab w:val="left" w:pos="2410"/>
          <w:tab w:val="left" w:pos="2552"/>
          <w:tab w:val="left" w:pos="2694"/>
          <w:tab w:val="left" w:pos="3544"/>
          <w:tab w:val="left" w:pos="3828"/>
        </w:tabs>
        <w:jc w:val="both"/>
        <w:rPr>
          <w:rFonts w:cstheme="minorHAnsi"/>
          <w:b/>
          <w:sz w:val="20"/>
          <w:szCs w:val="20"/>
        </w:rPr>
      </w:pPr>
      <w:r w:rsidRPr="002A0EAD">
        <w:rPr>
          <w:rFonts w:cstheme="minorHAnsi"/>
          <w:b/>
          <w:sz w:val="20"/>
          <w:szCs w:val="20"/>
        </w:rPr>
        <w:t>Signature of Parent/Legal Guardian</w:t>
      </w:r>
      <w:r w:rsidRPr="002A0EAD">
        <w:rPr>
          <w:rFonts w:cstheme="minorHAnsi"/>
          <w:b/>
          <w:sz w:val="20"/>
          <w:szCs w:val="20"/>
        </w:rPr>
        <w:tab/>
      </w:r>
      <w:r w:rsidRPr="002A0EAD">
        <w:rPr>
          <w:rFonts w:cstheme="minorHAnsi"/>
          <w:b/>
          <w:sz w:val="20"/>
          <w:szCs w:val="20"/>
        </w:rPr>
        <w:tab/>
      </w:r>
      <w:r w:rsidRPr="002A0EAD">
        <w:rPr>
          <w:rFonts w:cstheme="minorHAnsi"/>
          <w:b/>
          <w:sz w:val="20"/>
          <w:szCs w:val="20"/>
        </w:rPr>
        <w:tab/>
      </w:r>
      <w:r w:rsidRPr="002A0EAD">
        <w:rPr>
          <w:rFonts w:cstheme="minorHAnsi"/>
          <w:b/>
          <w:sz w:val="20"/>
          <w:szCs w:val="20"/>
        </w:rPr>
        <w:tab/>
      </w:r>
      <w:r w:rsidR="00502CCC" w:rsidRPr="002A0EAD">
        <w:rPr>
          <w:rFonts w:cstheme="minorHAnsi"/>
          <w:b/>
          <w:sz w:val="20"/>
          <w:szCs w:val="20"/>
        </w:rPr>
        <w:t>Signature of Parent/Legal Guardian</w:t>
      </w:r>
    </w:p>
    <w:p w14:paraId="791C9239" w14:textId="3B8F3664" w:rsidR="002A0EAD" w:rsidRPr="002A0EAD" w:rsidRDefault="00B109F3" w:rsidP="002A0EAD">
      <w:pPr>
        <w:tabs>
          <w:tab w:val="left" w:pos="2410"/>
          <w:tab w:val="left" w:pos="2552"/>
          <w:tab w:val="left" w:pos="2694"/>
          <w:tab w:val="left" w:pos="3544"/>
          <w:tab w:val="left" w:pos="3828"/>
        </w:tabs>
        <w:jc w:val="both"/>
        <w:rPr>
          <w:rFonts w:cstheme="minorHAnsi"/>
          <w:b/>
          <w:sz w:val="20"/>
          <w:szCs w:val="20"/>
        </w:rPr>
      </w:pPr>
      <w:r w:rsidRPr="002A0EAD">
        <w:rPr>
          <w:rFonts w:cstheme="minorHAnsi"/>
          <w:b/>
          <w:noProof/>
          <w:sz w:val="20"/>
          <w:szCs w:val="20"/>
          <w:lang w:eastAsia="en-AU"/>
        </w:rPr>
        <mc:AlternateContent>
          <mc:Choice Requires="wps">
            <w:drawing>
              <wp:anchor distT="0" distB="0" distL="114300" distR="114300" simplePos="0" relativeHeight="251708416" behindDoc="0" locked="0" layoutInCell="1" allowOverlap="1" wp14:anchorId="00265F91" wp14:editId="39898C9F">
                <wp:simplePos x="0" y="0"/>
                <wp:positionH relativeFrom="margin">
                  <wp:posOffset>3219450</wp:posOffset>
                </wp:positionH>
                <wp:positionV relativeFrom="paragraph">
                  <wp:posOffset>9525</wp:posOffset>
                </wp:positionV>
                <wp:extent cx="2628900" cy="26670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2628900" cy="266700"/>
                        </a:xfrm>
                        <a:prstGeom prst="roundRect">
                          <a:avLst/>
                        </a:prstGeom>
                        <a:noFill/>
                        <a:ln w="12700" cap="flat" cmpd="sng" algn="ctr">
                          <a:solidFill>
                            <a:sysClr val="windowText" lastClr="000000"/>
                          </a:solidFill>
                          <a:prstDash val="solid"/>
                          <a:miter lim="800000"/>
                        </a:ln>
                        <a:effectLst/>
                      </wps:spPr>
                      <wps:txbx>
                        <w:txbxContent>
                          <w:p w14:paraId="686310FA" w14:textId="77777777" w:rsidR="00B109F3" w:rsidRPr="00F11E18" w:rsidRDefault="00B109F3" w:rsidP="00B109F3">
                            <w:pPr>
                              <w:tabs>
                                <w:tab w:val="left" w:pos="142"/>
                              </w:tabs>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65F91" id="Rectangle: Rounded Corners 7" o:spid="_x0000_s1026" style="position:absolute;left:0;text-align:left;margin-left:253.5pt;margin-top:.75pt;width:207pt;height:21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ZJfiQIAAAQFAAAOAAAAZHJzL2Uyb0RvYy54bWysVN9P2zAQfp+0/8Hy+0gbsRYiUlQVMU1C&#10;gICJ56vjtJZsn2e7Tbq/fmcnQGF7mtYH9873w3fffZeLy95otpc+KLQ1n55MOJNWYKPspuY/nq6/&#10;nHEWItgGNFpZ84MM/HLx+dNF5ypZ4hZ1Iz2jJDZUnav5NkZXFUUQW2kgnKCTlowtegORVL8pGg8d&#10;ZTe6KCeTWdGhb5xHIUOg26vByBc5f9tKEe/aNsjIdM2ptphPn891OovFBVQbD26rxFgG/EMVBpSl&#10;R19TXUEEtvPqj1RGCY8B23gi0BTYtkrI3AN1M5186OZxC07mXgic4F5hCv8vrbjd33ummprPObNg&#10;aEQPBBrYjZYVe8CdbWTDVugtzZjNE16dCxWFPbp7P2qBxNR833qT/qkt1meMD68Yyz4yQZflrDw7&#10;n9AoBNnK2WxOMqUp3qKdD/GbRMOSUHOfakg1ZXxhfxPi4P/il160eK20pnuotGUdMbFMiZkA4lSr&#10;IZJoHHUZ7IYz0Bsiq4g+pwyoVZPCU3Q4hJX2bA/EF6JZg90TVc6ZhhDJQO3k31jyu9BUzxWE7RCc&#10;TckNKqMicVwrU/Oz42htk1Vmlo5dJWwHNJMU+3WfZzNNidLNGpsDzcvjQOTgxLWiZ2+ounvwxFzq&#10;mbYx3tHRaiQgcJQ426L/9bf75E+EIitnHW0CgfRzB15S098tUe18enqaVicrp1/nJSn+2LI+ttid&#10;WSGBN6W9dyKLyT/qF7H1aJ5paZfpVTKBFfT2MI5RWcVhQ2nthVwusxuti4N4Yx+dSMkTcgnwp/4Z&#10;vBupEmlUt/iyNVB9IMvgmyItLncRW5WZ9IYr0TAptGqZkONnIe3ysZ693j5ei98AAAD//wMAUEsD&#10;BBQABgAIAAAAIQB1QYO43QAAAAgBAAAPAAAAZHJzL2Rvd25yZXYueG1sTI/BTsMwEETvSPyDtUjc&#10;6LopgTbEqSAqJyqktvTuxiYJjddR7Lbh71lOcBy91eybfDm6TpztEFpPCqYTCcJS5U1LtYKP3evd&#10;HESImozuPFkF3zbAsri+ynVm/IU29ryNteASCplW0MTYZ4ihaqzTYeJ7S8w+/eB05DjUaAZ94XLX&#10;YSLlAzrdEn9odG/LxlbH7ckpeNusyxViOXuh3QL3yddKvsujUrc34/MTiGjH+HcMv/qsDgU7HfyJ&#10;TBCdglQ+8pbIIAXBfJFMOR8U3M9SwCLH/wOKHwAAAP//AwBQSwECLQAUAAYACAAAACEAtoM4kv4A&#10;AADhAQAAEwAAAAAAAAAAAAAAAAAAAAAAW0NvbnRlbnRfVHlwZXNdLnhtbFBLAQItABQABgAIAAAA&#10;IQA4/SH/1gAAAJQBAAALAAAAAAAAAAAAAAAAAC8BAABfcmVscy8ucmVsc1BLAQItABQABgAIAAAA&#10;IQA4GZJfiQIAAAQFAAAOAAAAAAAAAAAAAAAAAC4CAABkcnMvZTJvRG9jLnhtbFBLAQItABQABgAI&#10;AAAAIQB1QYO43QAAAAgBAAAPAAAAAAAAAAAAAAAAAOMEAABkcnMvZG93bnJldi54bWxQSwUGAAAA&#10;AAQABADzAAAA7QUAAAAA&#10;" filled="f" strokecolor="windowText" strokeweight="1pt">
                <v:stroke joinstyle="miter"/>
                <v:textbox>
                  <w:txbxContent>
                    <w:p w14:paraId="686310FA" w14:textId="77777777" w:rsidR="00B109F3" w:rsidRPr="00F11E18" w:rsidRDefault="00B109F3" w:rsidP="00B109F3">
                      <w:pPr>
                        <w:tabs>
                          <w:tab w:val="left" w:pos="142"/>
                        </w:tabs>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oundrect>
            </w:pict>
          </mc:Fallback>
        </mc:AlternateContent>
      </w:r>
      <w:r w:rsidRPr="002A0EAD">
        <w:rPr>
          <w:rFonts w:cstheme="minorHAnsi"/>
          <w:b/>
          <w:noProof/>
          <w:sz w:val="20"/>
          <w:szCs w:val="20"/>
          <w:lang w:eastAsia="en-AU"/>
        </w:rPr>
        <mc:AlternateContent>
          <mc:Choice Requires="wps">
            <w:drawing>
              <wp:anchor distT="0" distB="0" distL="114300" distR="114300" simplePos="0" relativeHeight="251704320" behindDoc="0" locked="0" layoutInCell="1" allowOverlap="1" wp14:anchorId="009D77D6" wp14:editId="340B0B9C">
                <wp:simplePos x="0" y="0"/>
                <wp:positionH relativeFrom="margin">
                  <wp:posOffset>0</wp:posOffset>
                </wp:positionH>
                <wp:positionV relativeFrom="paragraph">
                  <wp:posOffset>0</wp:posOffset>
                </wp:positionV>
                <wp:extent cx="2628900" cy="26670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2628900" cy="266700"/>
                        </a:xfrm>
                        <a:prstGeom prst="roundRect">
                          <a:avLst/>
                        </a:prstGeom>
                        <a:noFill/>
                        <a:ln w="12700" cap="flat" cmpd="sng" algn="ctr">
                          <a:solidFill>
                            <a:sysClr val="windowText" lastClr="000000"/>
                          </a:solidFill>
                          <a:prstDash val="solid"/>
                          <a:miter lim="800000"/>
                        </a:ln>
                        <a:effectLst/>
                      </wps:spPr>
                      <wps:txbx>
                        <w:txbxContent>
                          <w:p w14:paraId="68720121" w14:textId="77777777" w:rsidR="00B109F3" w:rsidRPr="00F11E18" w:rsidRDefault="00B109F3" w:rsidP="00B109F3">
                            <w:pPr>
                              <w:tabs>
                                <w:tab w:val="left" w:pos="142"/>
                              </w:tabs>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9D77D6" id="Rectangle: Rounded Corners 3" o:spid="_x0000_s1027" style="position:absolute;left:0;text-align:left;margin-left:0;margin-top:0;width:207pt;height:21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DW+iQIAAAQFAAAOAAAAZHJzL2Uyb0RvYy54bWysVN9P2zAQfp+0/8Hy+0gbWIGIFFVFTJMQ&#10;IGDi+eo4jSXb59lu0+6v39kJUNiepvXBvfP98N133+Xicmc020ofFNqaT48mnEkrsFF2XfMfT9df&#10;zjgLEWwDGq2s+V4Gfjn//Omid5UssUPdSM8oiQ1V72rexeiqogiikwbCETppydiiNxBJ9eui8dBT&#10;dqOLcjKZFT36xnkUMgS6vRqMfJ7zt60U8a5tg4xM15xqi/n0+Vyls5hfQLX24DolxjLgH6owoCw9&#10;+prqCiKwjVd/pDJKeAzYxiOBpsC2VULmHqib6eRDN48dOJl7IXCCe4Up/L+04nZ775lqan7MmQVD&#10;I3og0MCutazYA25sIxu2RG9pxuw44dW7UFHYo7v3oxZITM3vWm/SP7XFdhnj/SvGcheZoMtyVp6d&#10;T2gUgmzlbHZKMqUp3qKdD/GbRMOSUHOfakg1ZXxhexPi4P/il160eK20pnuotGU9MbFMiZkA4lSr&#10;IZJoHHUZ7Joz0Gsiq4g+pwyoVZPCU3TYh6X2bAvEF6JZg/0TVc6ZhhDJQO3k31jyu9BUzxWEbgjO&#10;puQGlVGROK6VqfnZYbS2ySozS8euErYDmkmKu9Uuz6ZMidLNCps9zcvjQOTgxLWiZ2+ounvwxFzq&#10;mbYx3tHRaiQgcJQ469D/+tt98idCkZWznjaBQPq5AS+p6e+WqHY+PTlJq5OVk6+nJSn+0LI6tNiN&#10;WSKBN6W9dyKLyT/qF7H1aJ5paRfpVTKBFfT2MI5RWcZhQ2nthVwsshuti4N4Yx+dSMkTcgnwp90z&#10;eDdSJdKobvFla6D6QJbBN0VaXGwitioz6Q1XomFSaNUyIcfPQtrlQz17vX285r8BAAD//wMAUEsD&#10;BBQABgAIAAAAIQAvURWW2AAAAAQBAAAPAAAAZHJzL2Rvd25yZXYueG1sTI9BT8MwDIXvSPyHyEjc&#10;mLMyIShNJ6jGCYS0De5ZY9qyxqmabCv/HsMFLpafnvX8vWI5+V4daYxdYAPzmQZFXAfXcWPgbft0&#10;dQsqJsvO9oHJwBdFWJbnZ4XNXTjxmo6b1CgJ4ZhbA21KQ44Y65a8jbMwEIv3EUZvk8ixQTfak4T7&#10;HjOtb9DbjuVDaweqWqr3m4M38Lx+qVaI1fUjb+/wPftc6Ve9N+byYnq4B5VoSn/H8IMv6FAK0y4c&#10;2EXVG5Ai6XeKt5gvRO5kyTRgWeB/+PIbAAD//wMAUEsBAi0AFAAGAAgAAAAhALaDOJL+AAAA4QEA&#10;ABMAAAAAAAAAAAAAAAAAAAAAAFtDb250ZW50X1R5cGVzXS54bWxQSwECLQAUAAYACAAAACEAOP0h&#10;/9YAAACUAQAACwAAAAAAAAAAAAAAAAAvAQAAX3JlbHMvLnJlbHNQSwECLQAUAAYACAAAACEALug1&#10;vokCAAAEBQAADgAAAAAAAAAAAAAAAAAuAgAAZHJzL2Uyb0RvYy54bWxQSwECLQAUAAYACAAAACEA&#10;L1EVltgAAAAEAQAADwAAAAAAAAAAAAAAAADjBAAAZHJzL2Rvd25yZXYueG1sUEsFBgAAAAAEAAQA&#10;8wAAAOgFAAAAAA==&#10;" filled="f" strokecolor="windowText" strokeweight="1pt">
                <v:stroke joinstyle="miter"/>
                <v:textbox>
                  <w:txbxContent>
                    <w:p w14:paraId="68720121" w14:textId="77777777" w:rsidR="00B109F3" w:rsidRPr="00F11E18" w:rsidRDefault="00B109F3" w:rsidP="00B109F3">
                      <w:pPr>
                        <w:tabs>
                          <w:tab w:val="left" w:pos="142"/>
                        </w:tabs>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oundrect>
            </w:pict>
          </mc:Fallback>
        </mc:AlternateConten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p>
    <w:p w14:paraId="253C7F57" w14:textId="77777777" w:rsidR="002A0EAD" w:rsidRDefault="002A0EAD" w:rsidP="002A0EAD">
      <w:pPr>
        <w:tabs>
          <w:tab w:val="left" w:pos="2410"/>
          <w:tab w:val="left" w:pos="2552"/>
          <w:tab w:val="left" w:pos="2694"/>
          <w:tab w:val="left" w:pos="3544"/>
          <w:tab w:val="left" w:pos="3828"/>
        </w:tabs>
        <w:spacing w:after="0"/>
        <w:jc w:val="both"/>
        <w:rPr>
          <w:rFonts w:cstheme="minorHAnsi"/>
          <w:b/>
          <w:sz w:val="20"/>
          <w:szCs w:val="20"/>
        </w:rPr>
      </w:pPr>
    </w:p>
    <w:p w14:paraId="1CEDF763" w14:textId="59D680B8" w:rsidR="002A0EAD" w:rsidRPr="002A0EAD" w:rsidRDefault="00502CCC" w:rsidP="002A0EAD">
      <w:pPr>
        <w:tabs>
          <w:tab w:val="left" w:pos="2410"/>
          <w:tab w:val="left" w:pos="2552"/>
          <w:tab w:val="left" w:pos="2694"/>
          <w:tab w:val="left" w:pos="3544"/>
          <w:tab w:val="left" w:pos="3828"/>
        </w:tabs>
        <w:jc w:val="both"/>
        <w:rPr>
          <w:rFonts w:cstheme="minorHAnsi"/>
          <w:b/>
          <w:sz w:val="20"/>
          <w:szCs w:val="20"/>
        </w:rPr>
      </w:pPr>
      <w:r w:rsidRPr="002A0EAD">
        <w:rPr>
          <w:rFonts w:cstheme="minorHAnsi"/>
          <w:b/>
          <w:sz w:val="20"/>
          <w:szCs w:val="20"/>
        </w:rPr>
        <w:t>Full Legal Name</w:t>
      </w:r>
      <w:r>
        <w:rPr>
          <w:rFonts w:cstheme="minorHAnsi"/>
          <w:b/>
          <w:sz w:val="20"/>
          <w:szCs w:val="20"/>
        </w:rPr>
        <w:tab/>
      </w:r>
      <w:r>
        <w:rPr>
          <w:rFonts w:cstheme="minorHAnsi"/>
          <w:b/>
          <w:sz w:val="20"/>
          <w:szCs w:val="20"/>
        </w:rPr>
        <w:tab/>
      </w:r>
      <w:r>
        <w:rPr>
          <w:rFonts w:cstheme="minorHAnsi"/>
          <w:b/>
          <w:sz w:val="20"/>
          <w:szCs w:val="20"/>
        </w:rPr>
        <w:tab/>
      </w:r>
      <w:r w:rsidR="002A0EAD" w:rsidRPr="002A0EAD">
        <w:rPr>
          <w:rFonts w:cstheme="minorHAnsi"/>
          <w:b/>
          <w:sz w:val="20"/>
          <w:szCs w:val="20"/>
        </w:rPr>
        <w:tab/>
      </w:r>
      <w:r w:rsidR="002A0EAD" w:rsidRPr="002A0EAD">
        <w:rPr>
          <w:rFonts w:cstheme="minorHAnsi"/>
          <w:b/>
          <w:sz w:val="20"/>
          <w:szCs w:val="20"/>
        </w:rPr>
        <w:tab/>
      </w:r>
      <w:r w:rsidR="002A0EAD" w:rsidRPr="002A0EAD">
        <w:rPr>
          <w:rFonts w:cstheme="minorHAnsi"/>
          <w:b/>
          <w:sz w:val="20"/>
          <w:szCs w:val="20"/>
        </w:rPr>
        <w:tab/>
      </w:r>
      <w:r w:rsidR="002A0EAD" w:rsidRPr="002A0EAD">
        <w:rPr>
          <w:rFonts w:cstheme="minorHAnsi"/>
          <w:b/>
          <w:sz w:val="20"/>
          <w:szCs w:val="20"/>
        </w:rPr>
        <w:tab/>
        <w:t>Full Legal Name</w:t>
      </w:r>
    </w:p>
    <w:p w14:paraId="70384F14" w14:textId="01696704" w:rsidR="002A0EAD" w:rsidRPr="002A0EAD" w:rsidRDefault="00B109F3" w:rsidP="002A0EAD">
      <w:pPr>
        <w:tabs>
          <w:tab w:val="left" w:pos="2410"/>
          <w:tab w:val="left" w:pos="2552"/>
          <w:tab w:val="left" w:pos="2694"/>
          <w:tab w:val="left" w:pos="3544"/>
          <w:tab w:val="left" w:pos="3828"/>
        </w:tabs>
        <w:jc w:val="both"/>
        <w:rPr>
          <w:rFonts w:cstheme="minorHAnsi"/>
          <w:b/>
          <w:sz w:val="20"/>
          <w:szCs w:val="20"/>
        </w:rPr>
      </w:pPr>
      <w:r w:rsidRPr="002A0EAD">
        <w:rPr>
          <w:rFonts w:cstheme="minorHAnsi"/>
          <w:b/>
          <w:noProof/>
          <w:sz w:val="20"/>
          <w:szCs w:val="20"/>
          <w:lang w:eastAsia="en-AU"/>
        </w:rPr>
        <w:lastRenderedPageBreak/>
        <mc:AlternateContent>
          <mc:Choice Requires="wps">
            <w:drawing>
              <wp:anchor distT="0" distB="0" distL="114300" distR="114300" simplePos="0" relativeHeight="251710464" behindDoc="0" locked="0" layoutInCell="1" allowOverlap="1" wp14:anchorId="43A1B528" wp14:editId="0CF0F0A8">
                <wp:simplePos x="0" y="0"/>
                <wp:positionH relativeFrom="margin">
                  <wp:posOffset>3181350</wp:posOffset>
                </wp:positionH>
                <wp:positionV relativeFrom="paragraph">
                  <wp:posOffset>9525</wp:posOffset>
                </wp:positionV>
                <wp:extent cx="2628900" cy="266700"/>
                <wp:effectExtent l="0" t="0" r="19050" b="19050"/>
                <wp:wrapNone/>
                <wp:docPr id="8" name="Rectangle: Rounded Corners 8"/>
                <wp:cNvGraphicFramePr/>
                <a:graphic xmlns:a="http://schemas.openxmlformats.org/drawingml/2006/main">
                  <a:graphicData uri="http://schemas.microsoft.com/office/word/2010/wordprocessingShape">
                    <wps:wsp>
                      <wps:cNvSpPr/>
                      <wps:spPr>
                        <a:xfrm>
                          <a:off x="0" y="0"/>
                          <a:ext cx="2628900" cy="266700"/>
                        </a:xfrm>
                        <a:prstGeom prst="roundRect">
                          <a:avLst/>
                        </a:prstGeom>
                        <a:noFill/>
                        <a:ln w="12700" cap="flat" cmpd="sng" algn="ctr">
                          <a:solidFill>
                            <a:sysClr val="windowText" lastClr="000000"/>
                          </a:solidFill>
                          <a:prstDash val="solid"/>
                          <a:miter lim="800000"/>
                        </a:ln>
                        <a:effectLst/>
                      </wps:spPr>
                      <wps:txbx>
                        <w:txbxContent>
                          <w:p w14:paraId="17E9DA53" w14:textId="77777777" w:rsidR="00B109F3" w:rsidRPr="00F11E18" w:rsidRDefault="00B109F3" w:rsidP="00B109F3">
                            <w:pPr>
                              <w:tabs>
                                <w:tab w:val="left" w:pos="142"/>
                              </w:tabs>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1B528" id="Rectangle: Rounded Corners 8" o:spid="_x0000_s1028" style="position:absolute;left:0;text-align:left;margin-left:250.5pt;margin-top:.75pt;width:207pt;height:21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BXiAIAAAQFAAAOAAAAZHJzL2Uyb0RvYy54bWysVE1PGzEQvVfqf7B8L5ukNMCKDYqCqCoh&#10;iICKs+P1JivZHtd2skl/fZ+9C6S0p6o5ODOeD8+8ebOXV3uj2U750JKt+PhkxJmykurWriv+/enm&#10;0zlnIQpbC01WVfygAr+affxw2blSTWhDulaeIYkNZecqvonRlUUR5EYZEU7IKQtjQ96ICNWvi9qL&#10;DtmNLiaj0bToyNfOk1Qh4Pa6N/JZzt80Ssb7pgkqMl1x1Bbz6fO5SmcxuxTl2gu3aeVQhviHKoxo&#10;LR59TXUtomBb3/6RyrTSU6AmnkgyBTVNK1XuAd2MR++6edwIp3IvACe4V5jC/0sr73ZLz9q64hiU&#10;FQYjegBowq61KtkDbW2tarYgbzFjdp7w6lwoEfboln7QAsTU/L7xJv2jLbbPGB9eMVb7yCQuJ9PJ&#10;+cUIo5CwTabTM8hIU7xFOx/iV0WGJaHiPtWQasr4it1tiL3/i1960dJNqzXuRakt68DESUrMpACn&#10;Gi0iROPQZbBrzoReg6wy+pwykG7rFJ6iwyEstGc7Ab6AZjV1T6icMy1ChAHt5N9Q8m+hqZ5rETZ9&#10;cDYlN1GaNoLjujUA+Tha22RVmaVDVwnbHs0kxf1qn2fzOSVKNyuqD5iXp57IwcmbFs/eorql8GAu&#10;esY2xnscjSYAQYPE2Yb8z7/dJ38QClbOOmwCQPqxFV6h6W8WVLsYn56m1cnK6ZezCRR/bFkdW+zW&#10;LAjgjbH3TmYx+Uf9IjaezDOWdp5ehUlYibf7cQzKIvYbirWXaj7PblgXJ+KtfXQyJU/IJcCf9s/C&#10;u4EqEaO6o5etEeU7svS+KdLSfBupaTOT3nAFDZOCVcuEHD4LaZeP9ez19vGa/QIAAP//AwBQSwME&#10;FAAGAAgAAAAhACFPrOfcAAAACAEAAA8AAABkcnMvZG93bnJldi54bWxMj8FOwzAQRO9I/IO1SNzo&#10;Oi1BNMSpIConEFJbuLvJkoTG6yh22/D3LCc4jt5q9k2+mlyvTjSGzrOBZKZBEVe+7rgx8L57vrkH&#10;FaLl2vaeycA3BVgVlxe5zWp/5g2dtrFRUsIhswbaGIcMMVQtORtmfiAW9ulHZ6PEscF6tGcpdz3O&#10;tb5DZzuWD60dqGypOmyPzsDL5rVcI5aLJ94t8WP+tdZv+mDM9dX0+AAq0hT/juFXX9ShEKe9P3Id&#10;VG8g1YlsiQJSUMKXSSp5b+B2kQIWOf4fUPwAAAD//wMAUEsBAi0AFAAGAAgAAAAhALaDOJL+AAAA&#10;4QEAABMAAAAAAAAAAAAAAAAAAAAAAFtDb250ZW50X1R5cGVzXS54bWxQSwECLQAUAAYACAAAACEA&#10;OP0h/9YAAACUAQAACwAAAAAAAAAAAAAAAAAvAQAAX3JlbHMvLnJlbHNQSwECLQAUAAYACAAAACEA&#10;TlKQV4gCAAAEBQAADgAAAAAAAAAAAAAAAAAuAgAAZHJzL2Uyb0RvYy54bWxQSwECLQAUAAYACAAA&#10;ACEAIU+s59wAAAAIAQAADwAAAAAAAAAAAAAAAADiBAAAZHJzL2Rvd25yZXYueG1sUEsFBgAAAAAE&#10;AAQA8wAAAOsFAAAAAA==&#10;" filled="f" strokecolor="windowText" strokeweight="1pt">
                <v:stroke joinstyle="miter"/>
                <v:textbox>
                  <w:txbxContent>
                    <w:p w14:paraId="17E9DA53" w14:textId="77777777" w:rsidR="00B109F3" w:rsidRPr="00F11E18" w:rsidRDefault="00B109F3" w:rsidP="00B109F3">
                      <w:pPr>
                        <w:tabs>
                          <w:tab w:val="left" w:pos="142"/>
                        </w:tabs>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oundrect>
            </w:pict>
          </mc:Fallback>
        </mc:AlternateContent>
      </w:r>
      <w:r w:rsidRPr="002A0EAD">
        <w:rPr>
          <w:rFonts w:cstheme="minorHAnsi"/>
          <w:b/>
          <w:noProof/>
          <w:sz w:val="20"/>
          <w:szCs w:val="20"/>
          <w:lang w:eastAsia="en-AU"/>
        </w:rPr>
        <mc:AlternateContent>
          <mc:Choice Requires="wps">
            <w:drawing>
              <wp:anchor distT="0" distB="0" distL="114300" distR="114300" simplePos="0" relativeHeight="251706368" behindDoc="0" locked="0" layoutInCell="1" allowOverlap="1" wp14:anchorId="4DCFE6BE" wp14:editId="3BD3E8E1">
                <wp:simplePos x="0" y="0"/>
                <wp:positionH relativeFrom="margin">
                  <wp:posOffset>0</wp:posOffset>
                </wp:positionH>
                <wp:positionV relativeFrom="paragraph">
                  <wp:posOffset>0</wp:posOffset>
                </wp:positionV>
                <wp:extent cx="2628900" cy="2667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2628900" cy="266700"/>
                        </a:xfrm>
                        <a:prstGeom prst="roundRect">
                          <a:avLst/>
                        </a:prstGeom>
                        <a:noFill/>
                        <a:ln w="12700" cap="flat" cmpd="sng" algn="ctr">
                          <a:solidFill>
                            <a:sysClr val="windowText" lastClr="000000"/>
                          </a:solidFill>
                          <a:prstDash val="solid"/>
                          <a:miter lim="800000"/>
                        </a:ln>
                        <a:effectLst/>
                      </wps:spPr>
                      <wps:txbx>
                        <w:txbxContent>
                          <w:p w14:paraId="1514E8F0" w14:textId="77777777" w:rsidR="00B109F3" w:rsidRPr="00F11E18" w:rsidRDefault="00B109F3" w:rsidP="00B109F3">
                            <w:pPr>
                              <w:tabs>
                                <w:tab w:val="left" w:pos="142"/>
                              </w:tabs>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FE6BE" id="Rectangle: Rounded Corners 4" o:spid="_x0000_s1029" style="position:absolute;left:0;text-align:left;margin-left:0;margin-top:0;width:207pt;height:21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huiAIAAAQFAAAOAAAAZHJzL2Uyb0RvYy54bWysVE1PGzEQvVfqf7B8L5tEaYAVGxQFUVVC&#10;gICKs+P1JivZHtd2skl/fZ+9CwTaU9UcnBnPh2fevNmLy73RbKd8aMlWfHwy4kxZSXVr1xX/8XT9&#10;5YyzEIWthSarKn5QgV/OP3+66FypJrQhXSvPkMSGsnMV38ToyqIIcqOMCCfklIWxIW9EhOrXRe1F&#10;h+xGF5PRaFZ05GvnSaoQcHvVG/k8528aJeNd0wQVma44aov59PlcpbOYX4hy7YXbtHIoQ/xDFUa0&#10;Fo++proSUbCtb/9IZVrpKVATTySZgpqmlSr3gG7Gow/dPG6EU7kXgBPcK0zh/6WVt7t7z9q64lPO&#10;rDAY0QNAE3atVckeaGtrVbMleYsZs2nCq3OhRNiju/eDFiCm5veNN+kfbbF9xvjwirHaRyZxOZlN&#10;zs5HGIWEbTKbnUJGmuIt2vkQvykyLAkV96mGVFPGV+xuQuz9X/zSi5auW61xL0ptWQcmTlJiJgU4&#10;1WgRIRqHLoNdcyb0GmSV0eeUgXRbp/AUHQ5hqT3bCfAFNKupe0LlnGkRIgxoJ/+Gkt+FpnquRNj0&#10;wdmU3ERp2giO69ZU/Ow4WttkVZmlQ1cJ2x7NJMX9aj/MBonSzYrqA+blqSdycPK6xbM3qO5eeDAX&#10;PWMb4x2ORhOAoEHibEP+19/ukz8IBStnHTYBIP3cCq/Q9HcLqp2Pp9O0OlmZfj2dQPHHltWxxW7N&#10;kgDeGHvvZBaTf9QvYuPJPGNpF+lVmISVeLsfx6AsY7+hWHupFovshnVxIt7YRydT8oRcAvxp/yy8&#10;G6gSMapbetkaUX4gS++bIi0ttpGaNjPpDVfQMClYtUzI4bOQdvlYz15vH6/5bwAAAP//AwBQSwME&#10;FAAGAAgAAAAhAC9RFZbYAAAABAEAAA8AAABkcnMvZG93bnJldi54bWxMj0FPwzAMhe9I/IfISNyY&#10;szIhKE0nqMYJhLQN7llj2rLGqZpsK/8ewwUulp+e9fy9Yjn5Xh1pjF1gA/OZBkVcB9dxY+Bt+3R1&#10;Cyomy872gcnAF0VYludnhc1dOPGajpvUKAnhmFsDbUpDjhjrlryNszAQi/cRRm+TyLFBN9qThPse&#10;M61v0NuO5UNrB6paqvebgzfwvH6pVojV9SNv7/A9+1zpV7035vJiergHlWhKf8fwgy/oUArTLhzY&#10;RdUbkCLpd4q3mC9E7mTJNGBZ4H/48hsAAP//AwBQSwECLQAUAAYACAAAACEAtoM4kv4AAADhAQAA&#10;EwAAAAAAAAAAAAAAAAAAAAAAW0NvbnRlbnRfVHlwZXNdLnhtbFBLAQItABQABgAIAAAAIQA4/SH/&#10;1gAAAJQBAAALAAAAAAAAAAAAAAAAAC8BAABfcmVscy8ucmVsc1BLAQItABQABgAIAAAAIQDYhOhu&#10;iAIAAAQFAAAOAAAAAAAAAAAAAAAAAC4CAABkcnMvZTJvRG9jLnhtbFBLAQItABQABgAIAAAAIQAv&#10;URWW2AAAAAQBAAAPAAAAAAAAAAAAAAAAAOIEAABkcnMvZG93bnJldi54bWxQSwUGAAAAAAQABADz&#10;AAAA5wUAAAAA&#10;" filled="f" strokecolor="windowText" strokeweight="1pt">
                <v:stroke joinstyle="miter"/>
                <v:textbox>
                  <w:txbxContent>
                    <w:p w14:paraId="1514E8F0" w14:textId="77777777" w:rsidR="00B109F3" w:rsidRPr="00F11E18" w:rsidRDefault="00B109F3" w:rsidP="00B109F3">
                      <w:pPr>
                        <w:tabs>
                          <w:tab w:val="left" w:pos="142"/>
                        </w:tabs>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oundrect>
            </w:pict>
          </mc:Fallback>
        </mc:AlternateContent>
      </w:r>
      <w:r w:rsidR="002A0EAD" w:rsidRPr="002A0EAD">
        <w:rPr>
          <w:rFonts w:cstheme="minorHAnsi"/>
          <w:b/>
          <w:sz w:val="20"/>
          <w:szCs w:val="20"/>
        </w:rPr>
        <w:tab/>
      </w:r>
      <w:r w:rsidR="002A0EAD" w:rsidRPr="002A0EAD">
        <w:rPr>
          <w:rFonts w:cstheme="minorHAnsi"/>
          <w:b/>
          <w:sz w:val="20"/>
          <w:szCs w:val="20"/>
        </w:rPr>
        <w:tab/>
      </w:r>
      <w:r w:rsidR="002A0EAD" w:rsidRPr="002A0EAD">
        <w:rPr>
          <w:rFonts w:cstheme="minorHAnsi"/>
          <w:b/>
          <w:sz w:val="20"/>
          <w:szCs w:val="20"/>
        </w:rPr>
        <w:tab/>
      </w:r>
      <w:r w:rsidR="002A0EAD" w:rsidRPr="002A0EAD">
        <w:rPr>
          <w:rFonts w:cstheme="minorHAnsi"/>
          <w:b/>
          <w:sz w:val="20"/>
          <w:szCs w:val="20"/>
        </w:rPr>
        <w:tab/>
      </w:r>
      <w:r w:rsidR="002A0EAD" w:rsidRPr="002A0EAD">
        <w:rPr>
          <w:rFonts w:cstheme="minorHAnsi"/>
          <w:b/>
          <w:sz w:val="20"/>
          <w:szCs w:val="20"/>
        </w:rPr>
        <w:tab/>
      </w:r>
      <w:r w:rsidR="002A0EAD" w:rsidRPr="002A0EAD">
        <w:rPr>
          <w:rFonts w:cstheme="minorHAnsi"/>
          <w:b/>
          <w:sz w:val="20"/>
          <w:szCs w:val="20"/>
        </w:rPr>
        <w:tab/>
      </w:r>
      <w:r w:rsidR="002A0EAD" w:rsidRPr="002A0EAD">
        <w:rPr>
          <w:rFonts w:cstheme="minorHAnsi"/>
          <w:b/>
          <w:sz w:val="20"/>
          <w:szCs w:val="20"/>
        </w:rPr>
        <w:tab/>
      </w:r>
      <w:r w:rsidR="002A0EAD" w:rsidRPr="002A0EAD">
        <w:rPr>
          <w:rFonts w:cstheme="minorHAnsi"/>
          <w:b/>
          <w:sz w:val="20"/>
          <w:szCs w:val="20"/>
        </w:rPr>
        <w:tab/>
      </w:r>
      <w:r w:rsidR="002A0EAD" w:rsidRPr="002A0EAD">
        <w:rPr>
          <w:rFonts w:cstheme="minorHAnsi"/>
          <w:b/>
          <w:sz w:val="20"/>
          <w:szCs w:val="20"/>
        </w:rPr>
        <w:tab/>
      </w:r>
      <w:r w:rsidR="002A0EAD" w:rsidRPr="002A0EAD">
        <w:rPr>
          <w:rFonts w:cstheme="minorHAnsi"/>
          <w:b/>
          <w:sz w:val="20"/>
          <w:szCs w:val="20"/>
        </w:rPr>
        <w:tab/>
      </w:r>
      <w:r w:rsidR="002A0EAD" w:rsidRPr="002A0EAD">
        <w:rPr>
          <w:rFonts w:cstheme="minorHAnsi"/>
          <w:b/>
          <w:sz w:val="20"/>
          <w:szCs w:val="20"/>
        </w:rPr>
        <w:tab/>
      </w:r>
      <w:r w:rsidR="002A0EAD" w:rsidRPr="002A0EAD">
        <w:rPr>
          <w:rFonts w:cstheme="minorHAnsi"/>
          <w:b/>
          <w:sz w:val="20"/>
          <w:szCs w:val="20"/>
        </w:rPr>
        <w:tab/>
      </w:r>
      <w:r w:rsidR="002A0EAD" w:rsidRPr="002A0EAD">
        <w:rPr>
          <w:rFonts w:cstheme="minorHAnsi"/>
          <w:b/>
          <w:sz w:val="20"/>
          <w:szCs w:val="20"/>
        </w:rPr>
        <w:tab/>
      </w:r>
      <w:r w:rsidR="002A0EAD" w:rsidRPr="002A0EAD">
        <w:rPr>
          <w:rFonts w:cstheme="minorHAnsi"/>
          <w:b/>
          <w:sz w:val="20"/>
          <w:szCs w:val="20"/>
        </w:rPr>
        <w:tab/>
      </w:r>
    </w:p>
    <w:p w14:paraId="667CF4FA" w14:textId="5452F9F7" w:rsidR="002A0EAD" w:rsidRDefault="002A0EAD" w:rsidP="002A0EAD">
      <w:pPr>
        <w:tabs>
          <w:tab w:val="left" w:pos="2410"/>
          <w:tab w:val="left" w:pos="2552"/>
          <w:tab w:val="left" w:pos="2694"/>
          <w:tab w:val="left" w:pos="3544"/>
          <w:tab w:val="left" w:pos="3828"/>
        </w:tabs>
        <w:spacing w:after="0"/>
        <w:jc w:val="both"/>
        <w:rPr>
          <w:rFonts w:cstheme="minorHAnsi"/>
          <w:b/>
          <w:sz w:val="20"/>
          <w:szCs w:val="20"/>
        </w:rPr>
      </w:pPr>
    </w:p>
    <w:p w14:paraId="4404A255" w14:textId="1143DF10" w:rsidR="00502CCC" w:rsidRPr="002A0EAD" w:rsidRDefault="00502CCC" w:rsidP="00502CCC">
      <w:pPr>
        <w:tabs>
          <w:tab w:val="left" w:pos="2410"/>
          <w:tab w:val="left" w:pos="2552"/>
          <w:tab w:val="left" w:pos="2694"/>
          <w:tab w:val="left" w:pos="3544"/>
          <w:tab w:val="left" w:pos="3828"/>
        </w:tabs>
        <w:jc w:val="both"/>
        <w:rPr>
          <w:rFonts w:cstheme="minorHAnsi"/>
          <w:b/>
          <w:sz w:val="20"/>
          <w:szCs w:val="20"/>
        </w:rPr>
      </w:pPr>
      <w:r>
        <w:rPr>
          <w:rFonts w:cstheme="minorHAnsi"/>
          <w:b/>
          <w:sz w:val="20"/>
          <w:szCs w:val="20"/>
        </w:rPr>
        <w:t>Relationship to Student</w:t>
      </w:r>
      <w:r>
        <w:rPr>
          <w:rFonts w:cstheme="minorHAnsi"/>
          <w:b/>
          <w:sz w:val="20"/>
          <w:szCs w:val="20"/>
        </w:rPr>
        <w:tab/>
      </w:r>
      <w:r>
        <w:rPr>
          <w:rFonts w:cstheme="minorHAnsi"/>
          <w:b/>
          <w:sz w:val="20"/>
          <w:szCs w:val="20"/>
        </w:rPr>
        <w:tab/>
      </w:r>
      <w:r>
        <w:rPr>
          <w:rFonts w:cstheme="minorHAnsi"/>
          <w:b/>
          <w:sz w:val="20"/>
          <w:szCs w:val="20"/>
        </w:rPr>
        <w:tab/>
      </w:r>
      <w:r w:rsidRPr="002A0EAD">
        <w:rPr>
          <w:rFonts w:cstheme="minorHAnsi"/>
          <w:b/>
          <w:sz w:val="20"/>
          <w:szCs w:val="20"/>
        </w:rPr>
        <w:tab/>
      </w:r>
      <w:r w:rsidRPr="002A0EAD">
        <w:rPr>
          <w:rFonts w:cstheme="minorHAnsi"/>
          <w:b/>
          <w:sz w:val="20"/>
          <w:szCs w:val="20"/>
        </w:rPr>
        <w:tab/>
      </w:r>
      <w:r w:rsidRPr="002A0EAD">
        <w:rPr>
          <w:rFonts w:cstheme="minorHAnsi"/>
          <w:b/>
          <w:sz w:val="20"/>
          <w:szCs w:val="20"/>
        </w:rPr>
        <w:tab/>
      </w:r>
      <w:r w:rsidRPr="002A0EAD">
        <w:rPr>
          <w:rFonts w:cstheme="minorHAnsi"/>
          <w:b/>
          <w:sz w:val="20"/>
          <w:szCs w:val="20"/>
        </w:rPr>
        <w:tab/>
      </w:r>
      <w:r>
        <w:rPr>
          <w:rFonts w:cstheme="minorHAnsi"/>
          <w:b/>
          <w:sz w:val="20"/>
          <w:szCs w:val="20"/>
        </w:rPr>
        <w:t>Relationship to Student</w:t>
      </w:r>
    </w:p>
    <w:p w14:paraId="00D477C4" w14:textId="03E05B0D" w:rsidR="00502CCC" w:rsidRPr="002A0EAD" w:rsidRDefault="00B109F3" w:rsidP="00502CCC">
      <w:pPr>
        <w:tabs>
          <w:tab w:val="left" w:pos="2410"/>
          <w:tab w:val="left" w:pos="2552"/>
          <w:tab w:val="left" w:pos="2694"/>
          <w:tab w:val="left" w:pos="3544"/>
          <w:tab w:val="left" w:pos="3828"/>
        </w:tabs>
        <w:jc w:val="both"/>
        <w:rPr>
          <w:rFonts w:cstheme="minorHAnsi"/>
          <w:b/>
          <w:sz w:val="20"/>
          <w:szCs w:val="20"/>
        </w:rPr>
      </w:pPr>
      <w:r w:rsidRPr="002A0EAD">
        <w:rPr>
          <w:rFonts w:cstheme="minorHAnsi"/>
          <w:b/>
          <w:noProof/>
          <w:sz w:val="20"/>
          <w:szCs w:val="20"/>
          <w:lang w:eastAsia="en-AU"/>
        </w:rPr>
        <mc:AlternateContent>
          <mc:Choice Requires="wps">
            <w:drawing>
              <wp:anchor distT="0" distB="0" distL="114300" distR="114300" simplePos="0" relativeHeight="251714560" behindDoc="0" locked="0" layoutInCell="1" allowOverlap="1" wp14:anchorId="5111A623" wp14:editId="04E9DC01">
                <wp:simplePos x="0" y="0"/>
                <wp:positionH relativeFrom="margin">
                  <wp:posOffset>3190875</wp:posOffset>
                </wp:positionH>
                <wp:positionV relativeFrom="paragraph">
                  <wp:posOffset>8890</wp:posOffset>
                </wp:positionV>
                <wp:extent cx="2628900" cy="266700"/>
                <wp:effectExtent l="0" t="0" r="19050" b="19050"/>
                <wp:wrapNone/>
                <wp:docPr id="10" name="Rectangle: Rounded Corners 10"/>
                <wp:cNvGraphicFramePr/>
                <a:graphic xmlns:a="http://schemas.openxmlformats.org/drawingml/2006/main">
                  <a:graphicData uri="http://schemas.microsoft.com/office/word/2010/wordprocessingShape">
                    <wps:wsp>
                      <wps:cNvSpPr/>
                      <wps:spPr>
                        <a:xfrm>
                          <a:off x="0" y="0"/>
                          <a:ext cx="2628900" cy="266700"/>
                        </a:xfrm>
                        <a:prstGeom prst="roundRect">
                          <a:avLst/>
                        </a:prstGeom>
                        <a:noFill/>
                        <a:ln w="12700" cap="flat" cmpd="sng" algn="ctr">
                          <a:solidFill>
                            <a:sysClr val="windowText" lastClr="000000"/>
                          </a:solidFill>
                          <a:prstDash val="solid"/>
                          <a:miter lim="800000"/>
                        </a:ln>
                        <a:effectLst/>
                      </wps:spPr>
                      <wps:txbx>
                        <w:txbxContent>
                          <w:p w14:paraId="0477D2D8" w14:textId="77777777" w:rsidR="00B109F3" w:rsidRPr="00F11E18" w:rsidRDefault="00B109F3" w:rsidP="00B109F3">
                            <w:pPr>
                              <w:tabs>
                                <w:tab w:val="left" w:pos="142"/>
                              </w:tabs>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1A623" id="Rectangle: Rounded Corners 10" o:spid="_x0000_s1030" style="position:absolute;left:0;text-align:left;margin-left:251.25pt;margin-top:.7pt;width:207pt;height:21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WiQIAAAYFAAAOAAAAZHJzL2Uyb0RvYy54bWysVE1PGzEQvVfqf7B8L5usIMCKBEVBVJUQ&#10;IELF2fF6k5Vsj2s72aS/vs/eBVLaU9UcnBnPh2fevNmr673RbKd8aMlO+fhkxJmykurWrqf8+/Pt&#10;lwvOQhS2FpqsmvKDCvx69vnTVecqVdKGdK08QxIbqs5N+SZGVxVFkBtlRDghpyyMDXkjIlS/Lmov&#10;OmQ3uihHo0nRka+dJ6lCwO1Nb+SznL9plIwPTRNUZHrKUVvMp8/nKp3F7EpUay/cppVDGeIfqjCi&#10;tXj0LdWNiIJtfftHKtNKT4GaeCLJFNQ0rVS5B3QzHn3oZrkRTuVeAE5wbzCF/5dW3u8ePWtrzA7w&#10;WGEwoyegJuxaq4o90dbWqmYL8hZDZnACYp0LFQKX7tEPWoCY2t833qR/NMb2GeXDG8pqH5nEZTkp&#10;Ly5HeE3CVk4m55CRpniPdj7Er4oMS8KU+1REKiojLHZ3Ifb+r37pRUu3rda4F5W2rEM/ZUrMpACr&#10;Gi0iROPQZ7BrzoReg64y+pwykG7rFJ6iwyEstGc7AcaAaDV1z6icMy1ChAHt5N9Q8m+hqZ4bETZ9&#10;cDYlN1GZNoLlujVTfnEcrW2yqszToauEbY9mkuJ+tc/TOUuJ0s2K6gMm5qmncnDytsWzd6juUXhw&#10;Fz1jH+MDjkYTgKBB4mxD/uff7pM/KAUrZx12ASD92Aqv0PQ3C7Jdjk9PkTZm5fTsvITijy2rY4vd&#10;mgUBvDE238ksJv+oX8XGk3nB2s7TqzAJK/F2P45BWcR+R7H4Us3n2Q0L40S8s0snU/KEXAL8ef8i&#10;vBuoEjGqe3rdG1F9IEvvmyItzbeRmjYz6R1X0DApWLZMyOHDkLb5WM9e75+v2S8AAAD//wMAUEsD&#10;BBQABgAIAAAAIQA/D3hW3QAAAAgBAAAPAAAAZHJzL2Rvd25yZXYueG1sTI9BT8JAEIXvJv6HzZh4&#10;k1lKIVK7JdrgSWMC6H3prm2lO9t0F6j/nuGkx5fv5c03+Wp0nTjZIbSeFEwnEoSlypuWagWfu9eH&#10;RxAhajK682QV/NoAq+L2JteZ8Wfa2NM21oJHKGRaQRNjnyGGqrFOh4nvLTH79oPTkeNQoxn0mcdd&#10;h4mUC3S6Jb7Q6N6Wja0O26NT8LZ5L9eI5eyFdkv8Sn7W8kMelLq/G5+fQEQ7xr8yXPVZHQp22vsj&#10;mSA6BXOZzLnKIAXBfDldcN4rSGcpYJHj/weKCwAAAP//AwBQSwECLQAUAAYACAAAACEAtoM4kv4A&#10;AADhAQAAEwAAAAAAAAAAAAAAAAAAAAAAW0NvbnRlbnRfVHlwZXNdLnhtbFBLAQItABQABgAIAAAA&#10;IQA4/SH/1gAAAJQBAAALAAAAAAAAAAAAAAAAAC8BAABfcmVscy8ucmVsc1BLAQItABQABgAIAAAA&#10;IQBMY/qWiQIAAAYFAAAOAAAAAAAAAAAAAAAAAC4CAABkcnMvZTJvRG9jLnhtbFBLAQItABQABgAI&#10;AAAAIQA/D3hW3QAAAAgBAAAPAAAAAAAAAAAAAAAAAOMEAABkcnMvZG93bnJldi54bWxQSwUGAAAA&#10;AAQABADzAAAA7QUAAAAA&#10;" filled="f" strokecolor="windowText" strokeweight="1pt">
                <v:stroke joinstyle="miter"/>
                <v:textbox>
                  <w:txbxContent>
                    <w:p w14:paraId="0477D2D8" w14:textId="77777777" w:rsidR="00B109F3" w:rsidRPr="00F11E18" w:rsidRDefault="00B109F3" w:rsidP="00B109F3">
                      <w:pPr>
                        <w:tabs>
                          <w:tab w:val="left" w:pos="142"/>
                        </w:tabs>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oundrect>
            </w:pict>
          </mc:Fallback>
        </mc:AlternateContent>
      </w:r>
      <w:r w:rsidRPr="002A0EAD">
        <w:rPr>
          <w:rFonts w:cstheme="minorHAnsi"/>
          <w:b/>
          <w:noProof/>
          <w:sz w:val="20"/>
          <w:szCs w:val="20"/>
          <w:lang w:eastAsia="en-AU"/>
        </w:rPr>
        <mc:AlternateContent>
          <mc:Choice Requires="wps">
            <w:drawing>
              <wp:anchor distT="0" distB="0" distL="114300" distR="114300" simplePos="0" relativeHeight="251712512" behindDoc="0" locked="0" layoutInCell="1" allowOverlap="1" wp14:anchorId="708F7A90" wp14:editId="4B5DCACA">
                <wp:simplePos x="0" y="0"/>
                <wp:positionH relativeFrom="margin">
                  <wp:posOffset>0</wp:posOffset>
                </wp:positionH>
                <wp:positionV relativeFrom="paragraph">
                  <wp:posOffset>-635</wp:posOffset>
                </wp:positionV>
                <wp:extent cx="2628900" cy="266700"/>
                <wp:effectExtent l="0" t="0" r="19050" b="19050"/>
                <wp:wrapNone/>
                <wp:docPr id="9" name="Rectangle: Rounded Corners 9"/>
                <wp:cNvGraphicFramePr/>
                <a:graphic xmlns:a="http://schemas.openxmlformats.org/drawingml/2006/main">
                  <a:graphicData uri="http://schemas.microsoft.com/office/word/2010/wordprocessingShape">
                    <wps:wsp>
                      <wps:cNvSpPr/>
                      <wps:spPr>
                        <a:xfrm>
                          <a:off x="0" y="0"/>
                          <a:ext cx="2628900" cy="266700"/>
                        </a:xfrm>
                        <a:prstGeom prst="roundRect">
                          <a:avLst/>
                        </a:prstGeom>
                        <a:noFill/>
                        <a:ln w="12700" cap="flat" cmpd="sng" algn="ctr">
                          <a:solidFill>
                            <a:sysClr val="windowText" lastClr="000000"/>
                          </a:solidFill>
                          <a:prstDash val="solid"/>
                          <a:miter lim="800000"/>
                        </a:ln>
                        <a:effectLst/>
                      </wps:spPr>
                      <wps:txbx>
                        <w:txbxContent>
                          <w:p w14:paraId="34D7B65C" w14:textId="77777777" w:rsidR="00B109F3" w:rsidRPr="00F11E18" w:rsidRDefault="00B109F3" w:rsidP="00B109F3">
                            <w:pPr>
                              <w:tabs>
                                <w:tab w:val="left" w:pos="142"/>
                              </w:tabs>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F7A90" id="Rectangle: Rounded Corners 9" o:spid="_x0000_s1031" style="position:absolute;left:0;text-align:left;margin-left:0;margin-top:-.05pt;width:207pt;height:21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XdiQIAAAQFAAAOAAAAZHJzL2Uyb0RvYy54bWysVN9P2zAQfp+0/8Hy+0gbsUIjUlQVMU1C&#10;gICJ56vjNJZsn2e7Tbu/fmcnQGF7mtYH9873w3fffZeLy73RbCd9UGhrPj2ZcCatwEbZTc1/PF1/&#10;OecsRLANaLSy5gcZ+OXi86eL3lWyxA51Iz2jJDZUvat5F6OriiKIThoIJ+ikJWOL3kAk1W+KxkNP&#10;2Y0uyslkVvToG+dRyBDo9mow8kXO37ZSxLu2DTIyXXOqLebT53OdzmJxAdXGg+uUGMuAf6jCgLL0&#10;6GuqK4jAtl79kcoo4TFgG08EmgLbVgmZe6BuppMP3Tx24GTuhcAJ7hWm8P/SitvdvWeqqfmcMwuG&#10;RvRAoIHdaFmxB9zaRjZshd7SjNk84dW7UFHYo7v3oxZITM3vW2/SP7XF9hnjwyvGch+ZoMtyVp7P&#10;JzQKQbZyNjsjmdIUb9HOh/hNomFJqLlPNaSaMr6wuwlx8H/xSy9avFZa0z1U2rKemFimxEwAcarV&#10;EEk0jroMdsMZ6A2RVUSfUwbUqknhKTocwkp7tgPiC9Gswf6JKudMQ4hkoHbybyz5XWiq5wpCNwRn&#10;U3KDyqhIHNfK1Pz8OFrbZJWZpWNXCdsBzSTF/XqfZzNLidLNGpsDzcvjQOTgxLWiZ2+ounvwxFzq&#10;mbYx3tHRaiQgcJQ469D/+tt98idCkZWznjaBQPq5BS+p6e+WqDafnp6m1cnK6dezkhR/bFkfW+zW&#10;rJDAm9LeO5HF5B/1i9h6NM+0tMv0KpnACnp7GMeorOKwobT2Qi6X2Y3WxUG8sY9OpOQJuQT40/4Z&#10;vBupEmlUt/iyNVB9IMvgmyItLrcRW5WZ9IYr0TAptGqZkONnIe3ysZ693j5ei98AAAD//wMAUEsD&#10;BBQABgAIAAAAIQDhalhy2gAAAAUBAAAPAAAAZHJzL2Rvd25yZXYueG1sTI9BT8JAEIXvJv6HzZh4&#10;g9kiMVK7JdrgSUMC6H1px7bSnW26C9R/73DC23t5k/e+yZaj69SJhtB6NpBMNSji0lct1wY+d2+T&#10;J1AhWq5s55kM/FKAZX57k9m08mfe0GkbayUlHFJroImxTxFD2ZCzYep7Ysm+/eBsFDvUWA32LOWu&#10;w5nWj+hsy7LQ2J6KhsrD9ugMvG8+ihVi8fDKuwV+zX5Weq0PxtzfjS/PoCKN8XoMF3xBh1yY9v7I&#10;VVCdAXkkGpgkoCScJ3Px+4tYAOYZ/qfP/wAAAP//AwBQSwECLQAUAAYACAAAACEAtoM4kv4AAADh&#10;AQAAEwAAAAAAAAAAAAAAAAAAAAAAW0NvbnRlbnRfVHlwZXNdLnhtbFBLAQItABQABgAIAAAAIQA4&#10;/SH/1gAAAJQBAAALAAAAAAAAAAAAAAAAAC8BAABfcmVscy8ucmVsc1BLAQItABQABgAIAAAAIQCY&#10;ZBXdiQIAAAQFAAAOAAAAAAAAAAAAAAAAAC4CAABkcnMvZTJvRG9jLnhtbFBLAQItABQABgAIAAAA&#10;IQDhalhy2gAAAAUBAAAPAAAAAAAAAAAAAAAAAOMEAABkcnMvZG93bnJldi54bWxQSwUGAAAAAAQA&#10;BADzAAAA6gUAAAAA&#10;" filled="f" strokecolor="windowText" strokeweight="1pt">
                <v:stroke joinstyle="miter"/>
                <v:textbox>
                  <w:txbxContent>
                    <w:p w14:paraId="34D7B65C" w14:textId="77777777" w:rsidR="00B109F3" w:rsidRPr="00F11E18" w:rsidRDefault="00B109F3" w:rsidP="00B109F3">
                      <w:pPr>
                        <w:tabs>
                          <w:tab w:val="left" w:pos="142"/>
                        </w:tabs>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oundrect>
            </w:pict>
          </mc:Fallback>
        </mc:AlternateContent>
      </w:r>
      <w:r w:rsidR="00502CCC" w:rsidRPr="002A0EAD">
        <w:rPr>
          <w:rFonts w:cstheme="minorHAnsi"/>
          <w:b/>
          <w:sz w:val="20"/>
          <w:szCs w:val="20"/>
        </w:rPr>
        <w:tab/>
      </w:r>
      <w:r w:rsidR="00502CCC" w:rsidRPr="002A0EAD">
        <w:rPr>
          <w:rFonts w:cstheme="minorHAnsi"/>
          <w:b/>
          <w:sz w:val="20"/>
          <w:szCs w:val="20"/>
        </w:rPr>
        <w:tab/>
      </w:r>
      <w:r w:rsidR="00502CCC" w:rsidRPr="002A0EAD">
        <w:rPr>
          <w:rFonts w:cstheme="minorHAnsi"/>
          <w:b/>
          <w:sz w:val="20"/>
          <w:szCs w:val="20"/>
        </w:rPr>
        <w:tab/>
      </w:r>
      <w:r w:rsidR="00502CCC" w:rsidRPr="002A0EAD">
        <w:rPr>
          <w:rFonts w:cstheme="minorHAnsi"/>
          <w:b/>
          <w:sz w:val="20"/>
          <w:szCs w:val="20"/>
        </w:rPr>
        <w:tab/>
      </w:r>
      <w:r w:rsidR="00502CCC" w:rsidRPr="002A0EAD">
        <w:rPr>
          <w:rFonts w:cstheme="minorHAnsi"/>
          <w:b/>
          <w:sz w:val="20"/>
          <w:szCs w:val="20"/>
        </w:rPr>
        <w:tab/>
      </w:r>
      <w:r w:rsidR="00502CCC" w:rsidRPr="002A0EAD">
        <w:rPr>
          <w:rFonts w:cstheme="minorHAnsi"/>
          <w:b/>
          <w:sz w:val="20"/>
          <w:szCs w:val="20"/>
        </w:rPr>
        <w:tab/>
      </w:r>
      <w:r w:rsidR="00502CCC" w:rsidRPr="002A0EAD">
        <w:rPr>
          <w:rFonts w:cstheme="minorHAnsi"/>
          <w:b/>
          <w:sz w:val="20"/>
          <w:szCs w:val="20"/>
        </w:rPr>
        <w:tab/>
      </w:r>
      <w:r w:rsidR="00502CCC" w:rsidRPr="002A0EAD">
        <w:rPr>
          <w:rFonts w:cstheme="minorHAnsi"/>
          <w:b/>
          <w:sz w:val="20"/>
          <w:szCs w:val="20"/>
        </w:rPr>
        <w:tab/>
      </w:r>
      <w:r w:rsidR="00502CCC" w:rsidRPr="002A0EAD">
        <w:rPr>
          <w:rFonts w:cstheme="minorHAnsi"/>
          <w:b/>
          <w:sz w:val="20"/>
          <w:szCs w:val="20"/>
        </w:rPr>
        <w:tab/>
      </w:r>
      <w:r w:rsidR="00502CCC" w:rsidRPr="002A0EAD">
        <w:rPr>
          <w:rFonts w:cstheme="minorHAnsi"/>
          <w:b/>
          <w:sz w:val="20"/>
          <w:szCs w:val="20"/>
        </w:rPr>
        <w:tab/>
      </w:r>
      <w:r w:rsidR="00502CCC" w:rsidRPr="002A0EAD">
        <w:rPr>
          <w:rFonts w:cstheme="minorHAnsi"/>
          <w:b/>
          <w:sz w:val="20"/>
          <w:szCs w:val="20"/>
        </w:rPr>
        <w:tab/>
      </w:r>
      <w:r w:rsidR="00502CCC" w:rsidRPr="002A0EAD">
        <w:rPr>
          <w:rFonts w:cstheme="minorHAnsi"/>
          <w:b/>
          <w:sz w:val="20"/>
          <w:szCs w:val="20"/>
        </w:rPr>
        <w:tab/>
      </w:r>
      <w:r w:rsidR="00502CCC" w:rsidRPr="002A0EAD">
        <w:rPr>
          <w:rFonts w:cstheme="minorHAnsi"/>
          <w:b/>
          <w:sz w:val="20"/>
          <w:szCs w:val="20"/>
        </w:rPr>
        <w:tab/>
      </w:r>
      <w:r w:rsidR="00502CCC" w:rsidRPr="002A0EAD">
        <w:rPr>
          <w:rFonts w:cstheme="minorHAnsi"/>
          <w:b/>
          <w:sz w:val="20"/>
          <w:szCs w:val="20"/>
        </w:rPr>
        <w:tab/>
      </w:r>
    </w:p>
    <w:p w14:paraId="0E4C5E90" w14:textId="77777777" w:rsidR="00627063" w:rsidRDefault="00627063" w:rsidP="002A0EAD">
      <w:pPr>
        <w:tabs>
          <w:tab w:val="left" w:pos="2410"/>
          <w:tab w:val="left" w:pos="2552"/>
          <w:tab w:val="left" w:pos="2694"/>
          <w:tab w:val="left" w:pos="3544"/>
          <w:tab w:val="left" w:pos="3828"/>
        </w:tabs>
        <w:spacing w:after="0"/>
        <w:jc w:val="both"/>
        <w:rPr>
          <w:rFonts w:cstheme="minorHAnsi"/>
          <w:b/>
          <w:sz w:val="20"/>
          <w:szCs w:val="20"/>
        </w:rPr>
      </w:pPr>
    </w:p>
    <w:p w14:paraId="62CF012C" w14:textId="77777777" w:rsidR="002A0EAD" w:rsidRPr="002A0EAD" w:rsidRDefault="002A0EAD" w:rsidP="002A0EAD">
      <w:pPr>
        <w:tabs>
          <w:tab w:val="left" w:pos="2410"/>
          <w:tab w:val="left" w:pos="2552"/>
          <w:tab w:val="left" w:pos="2694"/>
          <w:tab w:val="left" w:pos="3544"/>
          <w:tab w:val="left" w:pos="3828"/>
        </w:tabs>
        <w:jc w:val="both"/>
        <w:rPr>
          <w:rFonts w:cstheme="minorHAnsi"/>
          <w:b/>
          <w:sz w:val="20"/>
          <w:szCs w:val="20"/>
        </w:rPr>
      </w:pPr>
      <w:r w:rsidRPr="002A0EAD">
        <w:rPr>
          <w:rFonts w:cstheme="minorHAnsi"/>
          <w:b/>
          <w:sz w:val="20"/>
          <w:szCs w:val="20"/>
        </w:rPr>
        <w:t>Date Signed</w:t>
      </w:r>
      <w:r w:rsidRPr="002A0EAD">
        <w:rPr>
          <w:rFonts w:cstheme="minorHAnsi"/>
          <w:b/>
          <w:sz w:val="20"/>
          <w:szCs w:val="20"/>
        </w:rPr>
        <w:tab/>
      </w:r>
      <w:r w:rsidRPr="002A0EAD">
        <w:rPr>
          <w:rFonts w:cstheme="minorHAnsi"/>
          <w:b/>
          <w:sz w:val="20"/>
          <w:szCs w:val="20"/>
        </w:rPr>
        <w:tab/>
      </w:r>
      <w:r w:rsidRPr="002A0EAD">
        <w:rPr>
          <w:rFonts w:cstheme="minorHAnsi"/>
          <w:b/>
          <w:sz w:val="20"/>
          <w:szCs w:val="20"/>
        </w:rPr>
        <w:tab/>
      </w:r>
      <w:r w:rsidRPr="002A0EAD">
        <w:rPr>
          <w:rFonts w:cstheme="minorHAnsi"/>
          <w:b/>
          <w:sz w:val="20"/>
          <w:szCs w:val="20"/>
        </w:rPr>
        <w:tab/>
      </w:r>
      <w:r w:rsidRPr="002A0EAD">
        <w:rPr>
          <w:rFonts w:cstheme="minorHAnsi"/>
          <w:b/>
          <w:sz w:val="20"/>
          <w:szCs w:val="20"/>
        </w:rPr>
        <w:tab/>
      </w:r>
      <w:r w:rsidRPr="002A0EAD">
        <w:rPr>
          <w:rFonts w:cstheme="minorHAnsi"/>
          <w:b/>
          <w:sz w:val="20"/>
          <w:szCs w:val="20"/>
        </w:rPr>
        <w:tab/>
      </w:r>
      <w:r w:rsidRPr="002A0EAD">
        <w:rPr>
          <w:rFonts w:cstheme="minorHAnsi"/>
          <w:b/>
          <w:sz w:val="20"/>
          <w:szCs w:val="20"/>
        </w:rPr>
        <w:tab/>
        <w:t>Date Signed</w:t>
      </w:r>
    </w:p>
    <w:p w14:paraId="3A6CD378" w14:textId="77777777" w:rsidR="002A0EAD" w:rsidRPr="002A0EAD" w:rsidRDefault="002A0EAD" w:rsidP="002A0EAD">
      <w:pPr>
        <w:tabs>
          <w:tab w:val="left" w:pos="2410"/>
          <w:tab w:val="left" w:pos="2552"/>
          <w:tab w:val="left" w:pos="2694"/>
          <w:tab w:val="left" w:pos="3544"/>
          <w:tab w:val="left" w:pos="3828"/>
        </w:tabs>
        <w:jc w:val="both"/>
        <w:rPr>
          <w:rFonts w:cstheme="minorHAnsi"/>
          <w:b/>
          <w:sz w:val="20"/>
          <w:szCs w:val="20"/>
        </w:rPr>
      </w:pPr>
      <w:r w:rsidRPr="002A0EAD">
        <w:rPr>
          <w:rFonts w:cstheme="minorHAnsi"/>
          <w:b/>
          <w:noProof/>
          <w:sz w:val="20"/>
          <w:szCs w:val="20"/>
          <w:lang w:eastAsia="en-AU"/>
        </w:rPr>
        <mc:AlternateContent>
          <mc:Choice Requires="wps">
            <w:drawing>
              <wp:anchor distT="0" distB="0" distL="114300" distR="114300" simplePos="0" relativeHeight="251699200" behindDoc="0" locked="0" layoutInCell="1" allowOverlap="1" wp14:anchorId="53436187" wp14:editId="5B0164C3">
                <wp:simplePos x="0" y="0"/>
                <wp:positionH relativeFrom="margin">
                  <wp:posOffset>3232150</wp:posOffset>
                </wp:positionH>
                <wp:positionV relativeFrom="paragraph">
                  <wp:posOffset>24765</wp:posOffset>
                </wp:positionV>
                <wp:extent cx="1363980" cy="251460"/>
                <wp:effectExtent l="0" t="0" r="26670" b="15240"/>
                <wp:wrapNone/>
                <wp:docPr id="268" name="Rectangle: Rounded Corners 268"/>
                <wp:cNvGraphicFramePr/>
                <a:graphic xmlns:a="http://schemas.openxmlformats.org/drawingml/2006/main">
                  <a:graphicData uri="http://schemas.microsoft.com/office/word/2010/wordprocessingShape">
                    <wps:wsp>
                      <wps:cNvSpPr/>
                      <wps:spPr>
                        <a:xfrm>
                          <a:off x="0" y="0"/>
                          <a:ext cx="1363980" cy="251460"/>
                        </a:xfrm>
                        <a:prstGeom prst="roundRect">
                          <a:avLst/>
                        </a:prstGeom>
                        <a:noFill/>
                        <a:ln w="12700" cap="flat" cmpd="sng" algn="ctr">
                          <a:solidFill>
                            <a:sysClr val="windowText" lastClr="000000"/>
                          </a:solidFill>
                          <a:prstDash val="solid"/>
                          <a:miter lim="800000"/>
                        </a:ln>
                        <a:effectLst/>
                      </wps:spPr>
                      <wps:txbx>
                        <w:txbxContent>
                          <w:p w14:paraId="24468A5F" w14:textId="77777777" w:rsidR="002A0EAD" w:rsidRPr="00F11E18" w:rsidRDefault="002A0EAD" w:rsidP="002A0EAD">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36187" id="Rectangle: Rounded Corners 268" o:spid="_x0000_s1032" style="position:absolute;left:0;text-align:left;margin-left:254.5pt;margin-top:1.95pt;width:107.4pt;height:19.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9FsjQIAAAgFAAAOAAAAZHJzL2Uyb0RvYy54bWysVE1PGzEQvVfqf7B8L5uEEGDFBkVBVJUQ&#10;IKDi7Hi9WUv+qu1kk/76Pns3kNKequbgzHjG8/HmzV5d77QiW+GDtKai45MRJcJwW0uzruj3l9sv&#10;F5SEyEzNlDWionsR6PX886erzpViYlurauEJgphQdq6ibYyuLIrAW6FZOLFOGBgb6zWLUP26qD3r&#10;EF2rYjIazYrO+tp5y0UIuL3pjXSe4zeN4PGhaYKIRFUUtcV8+nyu0lnMr1i59sy1kg9lsH+oQjNp&#10;kPQt1A2LjGy8/COUltzbYJt4wq0ubNNILnIP6GY8+tDNc8ucyL0AnODeYAr/Lyy/3z56IuuKTmYY&#10;lWEaQ3oCbMyslSjJk92YWtRkab3BlEnyAmadCyWePrtHP2gBYgJg13id/tEa2WWc9284i10kHJfj&#10;09np5QXGwWGbnI2nszyI4v218yF+FVaTJFTUpypSVRljtr0LEWnhf/BLGY29lUrlgSpDOqSZnI9S&#10;EgZeNYpFiNqh02DWlDC1BmF59DlksErW6XkKFPZhqTzZMnAGVKtt94LKKVEsRBjQTv4lHFDCb09T&#10;PTcstP3jbOoppmUEz5XUFb04fq1MyigyU4euErY9mkmKu9Uuz+f8gPvK1nvMzNuezMHxW4m0d6ju&#10;kXmwFz1jI+MDjkZZAGEHiZLW+p9/u0/+IBWslHTYBoD0Y8O8QNPfDOh2OZ5O0/pkZXp2PoHijy2r&#10;Y4vZ6KUFeGPsvuNZTP5RHcTGW/2KxV2krDAxw5G7H8egLGO/pVh9LhaL7IaVcSzemWfHU/CEXAL8&#10;ZffKvBuoEjGqe3vYHFZ+IEvv29NlsYm2kZlJCekeV8w0KVi3PN3h05D2+VjPXu8fsPkvAAAA//8D&#10;AFBLAwQUAAYACAAAACEAL6z/LN0AAAAIAQAADwAAAGRycy9kb3ducmV2LnhtbEyPwU7DMBBE70j8&#10;g7VI3OiahAJJ41QQlRMIqS29u/GShMbrKHbb8PeYExxXs5p5r1hOthcnGn3nWMHtTIIgrp3puFHw&#10;sX25eQThg2aje8ek4Js8LMvLi0Lnxp15TadNaEQsYZ9rBW0IQ47o65as9jM3EMfs041Wh3iODZpR&#10;n2O57TGR8h6t7jgutHqgqqX6sDlaBa/rt2qFWKXPvM1wl3yt5Ls8KHV9NT0tQASawt8z/OJHdCgj&#10;094d2XjRK5jLLLoEBWkGIuYPSRpV9gru0jlgWeB/gfIHAAD//wMAUEsBAi0AFAAGAAgAAAAhALaD&#10;OJL+AAAA4QEAABMAAAAAAAAAAAAAAAAAAAAAAFtDb250ZW50X1R5cGVzXS54bWxQSwECLQAUAAYA&#10;CAAAACEAOP0h/9YAAACUAQAACwAAAAAAAAAAAAAAAAAvAQAAX3JlbHMvLnJlbHNQSwECLQAUAAYA&#10;CAAAACEAbtfRbI0CAAAIBQAADgAAAAAAAAAAAAAAAAAuAgAAZHJzL2Uyb0RvYy54bWxQSwECLQAU&#10;AAYACAAAACEAL6z/LN0AAAAIAQAADwAAAAAAAAAAAAAAAADnBAAAZHJzL2Rvd25yZXYueG1sUEsF&#10;BgAAAAAEAAQA8wAAAPEFAAAAAA==&#10;" filled="f" strokecolor="windowText" strokeweight="1pt">
                <v:stroke joinstyle="miter"/>
                <v:textbox>
                  <w:txbxContent>
                    <w:p w14:paraId="24468A5F" w14:textId="77777777" w:rsidR="002A0EAD" w:rsidRPr="00F11E18" w:rsidRDefault="002A0EAD" w:rsidP="002A0EAD">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
                  </w:txbxContent>
                </v:textbox>
                <w10:wrap anchorx="margin"/>
              </v:roundrect>
            </w:pict>
          </mc:Fallback>
        </mc:AlternateContent>
      </w:r>
      <w:r w:rsidRPr="002A0EAD">
        <w:rPr>
          <w:rFonts w:cstheme="minorHAnsi"/>
          <w:b/>
          <w:noProof/>
          <w:sz w:val="20"/>
          <w:szCs w:val="20"/>
          <w:lang w:eastAsia="en-AU"/>
        </w:rPr>
        <mc:AlternateContent>
          <mc:Choice Requires="wps">
            <w:drawing>
              <wp:anchor distT="0" distB="0" distL="114300" distR="114300" simplePos="0" relativeHeight="251698176" behindDoc="0" locked="0" layoutInCell="1" allowOverlap="1" wp14:anchorId="5F837C2F" wp14:editId="523FEDC4">
                <wp:simplePos x="0" y="0"/>
                <wp:positionH relativeFrom="margin">
                  <wp:posOffset>0</wp:posOffset>
                </wp:positionH>
                <wp:positionV relativeFrom="paragraph">
                  <wp:posOffset>-635</wp:posOffset>
                </wp:positionV>
                <wp:extent cx="1363980" cy="251460"/>
                <wp:effectExtent l="0" t="0" r="26670" b="15240"/>
                <wp:wrapNone/>
                <wp:docPr id="267" name="Rectangle: Rounded Corners 267"/>
                <wp:cNvGraphicFramePr/>
                <a:graphic xmlns:a="http://schemas.openxmlformats.org/drawingml/2006/main">
                  <a:graphicData uri="http://schemas.microsoft.com/office/word/2010/wordprocessingShape">
                    <wps:wsp>
                      <wps:cNvSpPr/>
                      <wps:spPr>
                        <a:xfrm>
                          <a:off x="0" y="0"/>
                          <a:ext cx="1363980" cy="251460"/>
                        </a:xfrm>
                        <a:prstGeom prst="roundRect">
                          <a:avLst/>
                        </a:prstGeom>
                        <a:noFill/>
                        <a:ln w="12700" cap="flat" cmpd="sng" algn="ctr">
                          <a:solidFill>
                            <a:sysClr val="windowText" lastClr="000000"/>
                          </a:solidFill>
                          <a:prstDash val="solid"/>
                          <a:miter lim="800000"/>
                        </a:ln>
                        <a:effectLst/>
                      </wps:spPr>
                      <wps:txbx>
                        <w:txbxContent>
                          <w:p w14:paraId="327084A2" w14:textId="77777777" w:rsidR="002A0EAD" w:rsidRPr="00F11E18" w:rsidRDefault="002A0EAD" w:rsidP="002A0EAD">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37C2F" id="Rectangle: Rounded Corners 267" o:spid="_x0000_s1033" style="position:absolute;left:0;text-align:left;margin-left:0;margin-top:-.05pt;width:107.4pt;height:19.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kOjgIAAAgFAAAOAAAAZHJzL2Uyb0RvYy54bWysVMtu2zAQvBfoPxC8N7Idx3GEyIHhIEWB&#10;IDGSFDnTFGUJ4Kskbcn9+g4pOXHTnor6QO9yl/uYndX1Tack2QvnG6MLOj4bUSI0N2WjtwX9/nL3&#10;ZU6JD0yXTBotCnoQnt4sPn+6bm0uJqY2shSOIIj2eWsLWodg8yzzvBaK+TNjhYaxMk6xANVts9Kx&#10;FtGVzCaj0SxrjSutM1x4j9vb3kgXKX5VCR4eq8qLQGRBUVtIp0vnJp7Z4prlW8ds3fChDPYPVSjW&#10;aCR9C3XLAiM71/wRSjXcGW+qcMaNykxVNVykHtDNePShm+eaWZF6ATjevsHk/19Y/rBfO9KUBZ3M&#10;LinRTGFIT4CN6a0UOXkyO12KkqyM05gyiV7ArLU+x9Nnu3aD5iFGALrKqfiP1kiXcD684Sy6QDgu&#10;x+ez86s5xsFhm1yMp7M0iOz9tXU+fBVGkSgU1MUqYlUJY7a/9wFp4X/0ixm1uWukTAOVmrRIM7kc&#10;xSQMvKokCxCVRadebylhcgvC8uBSSG9kU8bnMZA/+JV0ZM/AGVCtNO0LKqdEMh9gQDvpF3FACb89&#10;jfXcMl/3j5Opp5hqAnguG1XQ+elrqWNGkZg6dBWx7dGMUug2XZrP/Ij7xpQHzMyZnsze8rsGae9R&#10;3Zo5sBc9YyPDI45KGgBhBomS2riff7uP/iAVrJS02AaA9GPHnEDT3zTodjWeTuP6JGV6cTmB4k4t&#10;m1OL3qmVAXhj7L7lSYz+QR7Fyhn1isVdxqwwMc2Rux/HoKxCv6VYfS6Wy+SGlbEs3Otny2PwiFwE&#10;/KV7Zc4OVAkY1YM5bg7LP5Cl9+3pstwFUzWJSRHpHlfMNCpYtzTd4dMQ9/lUT17vH7DFLwAAAP//&#10;AwBQSwMEFAAGAAgAAAAhANa2bS3bAAAABQEAAA8AAABkcnMvZG93bnJldi54bWxMj8FOwzAQRO9I&#10;/IO1SNzadVJANGRTQVROIKS2cHcTk4TG6yh22/D3LCc4jmY08yZfTa5XJzuGzjNBMtegLFe+7rgh&#10;eN89z+5BhWi4Nr1nS/BtA6yKy4vcZLU/88aetrFRUsIhMwRtjEOGGKrWOhPmfrAs3qcfnYkixwbr&#10;0Zyl3PWYan2HznQsC60ZbNna6rA9OoKXzWu5RiwXT7xb4kf6tdZv+kB0fTU9PoCKdop/YfjFF3Qo&#10;hGnvj1wH1RPIkUgwS0CJmSY38mNPsFjeAhY5/qcvfgAAAP//AwBQSwECLQAUAAYACAAAACEAtoM4&#10;kv4AAADhAQAAEwAAAAAAAAAAAAAAAAAAAAAAW0NvbnRlbnRfVHlwZXNdLnhtbFBLAQItABQABgAI&#10;AAAAIQA4/SH/1gAAAJQBAAALAAAAAAAAAAAAAAAAAC8BAABfcmVscy8ucmVsc1BLAQItABQABgAI&#10;AAAAIQA2zvkOjgIAAAgFAAAOAAAAAAAAAAAAAAAAAC4CAABkcnMvZTJvRG9jLnhtbFBLAQItABQA&#10;BgAIAAAAIQDWtm0t2wAAAAUBAAAPAAAAAAAAAAAAAAAAAOgEAABkcnMvZG93bnJldi54bWxQSwUG&#10;AAAAAAQABADzAAAA8AUAAAAA&#10;" filled="f" strokecolor="windowText" strokeweight="1pt">
                <v:stroke joinstyle="miter"/>
                <v:textbox>
                  <w:txbxContent>
                    <w:p w14:paraId="327084A2" w14:textId="77777777" w:rsidR="002A0EAD" w:rsidRPr="00F11E18" w:rsidRDefault="002A0EAD" w:rsidP="002A0EAD">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
                  </w:txbxContent>
                </v:textbox>
                <w10:wrap anchorx="margin"/>
              </v:roundrect>
            </w:pict>
          </mc:Fallback>
        </mc:AlternateContent>
      </w:r>
    </w:p>
    <w:p w14:paraId="219CFA51" w14:textId="77777777" w:rsidR="00252FDC" w:rsidRPr="002A0EAD" w:rsidRDefault="00252FDC" w:rsidP="00252FDC">
      <w:pPr>
        <w:rPr>
          <w:rFonts w:cstheme="minorHAnsi"/>
          <w:sz w:val="20"/>
          <w:szCs w:val="20"/>
        </w:rPr>
      </w:pPr>
    </w:p>
    <w:p w14:paraId="1E3BC97F" w14:textId="77777777" w:rsidR="00C316E9" w:rsidRPr="002A0EAD" w:rsidRDefault="00C316E9" w:rsidP="00252FDC">
      <w:pPr>
        <w:jc w:val="center"/>
        <w:rPr>
          <w:rFonts w:cstheme="minorHAnsi"/>
          <w:sz w:val="20"/>
          <w:szCs w:val="20"/>
        </w:rPr>
      </w:pPr>
      <w:bookmarkStart w:id="0" w:name="_GoBack"/>
      <w:bookmarkEnd w:id="0"/>
    </w:p>
    <w:sectPr w:rsidR="00C316E9" w:rsidRPr="002A0EAD" w:rsidSect="00627063">
      <w:footerReference w:type="default" r:id="rId12"/>
      <w:footerReference w:type="first" r:id="rId13"/>
      <w:pgSz w:w="11906" w:h="16838"/>
      <w:pgMar w:top="416" w:right="849" w:bottom="567" w:left="85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0A016" w14:textId="77777777" w:rsidR="009726E6" w:rsidRDefault="009726E6">
      <w:pPr>
        <w:spacing w:after="0" w:line="240" w:lineRule="auto"/>
      </w:pPr>
      <w:r>
        <w:separator/>
      </w:r>
    </w:p>
  </w:endnote>
  <w:endnote w:type="continuationSeparator" w:id="0">
    <w:p w14:paraId="11D075E3" w14:textId="77777777" w:rsidR="009726E6" w:rsidRDefault="00972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31E2A" w14:textId="77777777" w:rsidR="00137E83" w:rsidRPr="007B70AD" w:rsidRDefault="00C22F2D" w:rsidP="00C22F2D">
    <w:pPr>
      <w:pStyle w:val="Footer"/>
      <w:tabs>
        <w:tab w:val="clear" w:pos="4513"/>
        <w:tab w:val="clear" w:pos="9026"/>
        <w:tab w:val="left" w:pos="4536"/>
        <w:tab w:val="left" w:pos="8789"/>
      </w:tabs>
      <w:rPr>
        <w:rFonts w:ascii="Arial" w:hAnsi="Arial" w:cs="Arial"/>
        <w:sz w:val="20"/>
        <w:szCs w:val="20"/>
      </w:rPr>
    </w:pPr>
    <w:r>
      <w:rPr>
        <w:rFonts w:ascii="Arial" w:hAnsi="Arial" w:cs="Arial"/>
        <w:sz w:val="14"/>
        <w:szCs w:val="14"/>
      </w:rPr>
      <w:tab/>
    </w:r>
  </w:p>
  <w:p w14:paraId="4CF92120" w14:textId="0C4DD35C" w:rsidR="00137E83" w:rsidRPr="00627063" w:rsidRDefault="00627063" w:rsidP="00627063">
    <w:pPr>
      <w:pStyle w:val="Footer"/>
      <w:tabs>
        <w:tab w:val="clear" w:pos="4513"/>
        <w:tab w:val="clear" w:pos="9026"/>
        <w:tab w:val="left" w:pos="4536"/>
        <w:tab w:val="left" w:pos="9072"/>
      </w:tabs>
      <w:rPr>
        <w:sz w:val="18"/>
        <w:szCs w:val="18"/>
      </w:rPr>
    </w:pPr>
    <w:r>
      <w:rPr>
        <w:sz w:val="18"/>
        <w:szCs w:val="18"/>
      </w:rPr>
      <w:tab/>
    </w:r>
    <w:r w:rsidR="003D3335" w:rsidRPr="00627063">
      <w:rPr>
        <w:sz w:val="18"/>
        <w:szCs w:val="18"/>
      </w:rPr>
      <w:t xml:space="preserve">Page </w:t>
    </w:r>
    <w:r w:rsidRPr="00627063">
      <w:rPr>
        <w:sz w:val="18"/>
        <w:szCs w:val="18"/>
      </w:rPr>
      <w:t xml:space="preserve">2 of </w:t>
    </w:r>
    <w:r>
      <w:rPr>
        <w:sz w:val="18"/>
        <w:szCs w:val="18"/>
      </w:rPr>
      <w:t>2</w:t>
    </w:r>
    <w:r>
      <w:rPr>
        <w:sz w:val="18"/>
        <w:szCs w:val="18"/>
      </w:rPr>
      <w:tab/>
    </w:r>
    <w:r w:rsidRPr="00627063">
      <w:rPr>
        <w:sz w:val="18"/>
        <w:szCs w:val="18"/>
      </w:rPr>
      <w:t>V5: 20180701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1A22F" w14:textId="03E4EE4F" w:rsidR="003D3335" w:rsidRPr="00627063" w:rsidRDefault="00627063" w:rsidP="00627063">
    <w:pPr>
      <w:pStyle w:val="Footer"/>
      <w:jc w:val="center"/>
      <w:rPr>
        <w:sz w:val="18"/>
        <w:szCs w:val="18"/>
      </w:rPr>
    </w:pPr>
    <w:r w:rsidRPr="00627063">
      <w:rPr>
        <w:sz w:val="18"/>
        <w:szCs w:val="18"/>
      </w:rP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C58FF" w14:textId="77777777" w:rsidR="009726E6" w:rsidRDefault="009726E6">
      <w:pPr>
        <w:spacing w:after="0" w:line="240" w:lineRule="auto"/>
      </w:pPr>
      <w:r>
        <w:separator/>
      </w:r>
    </w:p>
  </w:footnote>
  <w:footnote w:type="continuationSeparator" w:id="0">
    <w:p w14:paraId="3B3C4953" w14:textId="77777777" w:rsidR="009726E6" w:rsidRDefault="009726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83"/>
    <w:rsid w:val="00002248"/>
    <w:rsid w:val="00010B34"/>
    <w:rsid w:val="00045412"/>
    <w:rsid w:val="00066E02"/>
    <w:rsid w:val="000B7EFE"/>
    <w:rsid w:val="000E743C"/>
    <w:rsid w:val="00104493"/>
    <w:rsid w:val="00137E83"/>
    <w:rsid w:val="00151A5E"/>
    <w:rsid w:val="00180489"/>
    <w:rsid w:val="00193277"/>
    <w:rsid w:val="001A6AD8"/>
    <w:rsid w:val="001A748A"/>
    <w:rsid w:val="001B7519"/>
    <w:rsid w:val="0020637A"/>
    <w:rsid w:val="00252FDC"/>
    <w:rsid w:val="002A0EAD"/>
    <w:rsid w:val="002D5F5E"/>
    <w:rsid w:val="002E0CD3"/>
    <w:rsid w:val="003016FE"/>
    <w:rsid w:val="0030310D"/>
    <w:rsid w:val="00376B5A"/>
    <w:rsid w:val="003A50EB"/>
    <w:rsid w:val="003B0DF1"/>
    <w:rsid w:val="003D3335"/>
    <w:rsid w:val="00441097"/>
    <w:rsid w:val="00444751"/>
    <w:rsid w:val="00472C85"/>
    <w:rsid w:val="00502CCC"/>
    <w:rsid w:val="00503496"/>
    <w:rsid w:val="005336B0"/>
    <w:rsid w:val="00541C67"/>
    <w:rsid w:val="005906F2"/>
    <w:rsid w:val="005F32D7"/>
    <w:rsid w:val="00627063"/>
    <w:rsid w:val="0066694C"/>
    <w:rsid w:val="00673040"/>
    <w:rsid w:val="006C7844"/>
    <w:rsid w:val="007159ED"/>
    <w:rsid w:val="00745B07"/>
    <w:rsid w:val="00753809"/>
    <w:rsid w:val="007C1B3E"/>
    <w:rsid w:val="007E629E"/>
    <w:rsid w:val="0080012F"/>
    <w:rsid w:val="008012FB"/>
    <w:rsid w:val="00816483"/>
    <w:rsid w:val="00827E5E"/>
    <w:rsid w:val="008308EC"/>
    <w:rsid w:val="00837416"/>
    <w:rsid w:val="0086274D"/>
    <w:rsid w:val="00887A31"/>
    <w:rsid w:val="009055F3"/>
    <w:rsid w:val="009157A0"/>
    <w:rsid w:val="009726E6"/>
    <w:rsid w:val="009B7902"/>
    <w:rsid w:val="009C4D65"/>
    <w:rsid w:val="009E6C8F"/>
    <w:rsid w:val="00A05182"/>
    <w:rsid w:val="00A25E40"/>
    <w:rsid w:val="00A41915"/>
    <w:rsid w:val="00A870B9"/>
    <w:rsid w:val="00AD6C09"/>
    <w:rsid w:val="00AE7818"/>
    <w:rsid w:val="00B109F3"/>
    <w:rsid w:val="00B14A12"/>
    <w:rsid w:val="00B31C8A"/>
    <w:rsid w:val="00B85DB1"/>
    <w:rsid w:val="00BF583D"/>
    <w:rsid w:val="00C12090"/>
    <w:rsid w:val="00C22F2D"/>
    <w:rsid w:val="00C316E9"/>
    <w:rsid w:val="00C53A42"/>
    <w:rsid w:val="00C7401B"/>
    <w:rsid w:val="00C86153"/>
    <w:rsid w:val="00CC7988"/>
    <w:rsid w:val="00D25600"/>
    <w:rsid w:val="00D367DD"/>
    <w:rsid w:val="00D5506C"/>
    <w:rsid w:val="00D6037F"/>
    <w:rsid w:val="00D63377"/>
    <w:rsid w:val="00D94ACA"/>
    <w:rsid w:val="00DA43B5"/>
    <w:rsid w:val="00E03657"/>
    <w:rsid w:val="00E71179"/>
    <w:rsid w:val="00E77FC9"/>
    <w:rsid w:val="00E855F3"/>
    <w:rsid w:val="00E90973"/>
    <w:rsid w:val="00E95B89"/>
    <w:rsid w:val="00EA2409"/>
    <w:rsid w:val="00EF36A2"/>
    <w:rsid w:val="00F0732D"/>
    <w:rsid w:val="00F33DE3"/>
    <w:rsid w:val="00F3516B"/>
    <w:rsid w:val="00F55CD2"/>
    <w:rsid w:val="00F62BFF"/>
    <w:rsid w:val="00FD1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BB6D"/>
  <w15:docId w15:val="{03CBA8AB-1F09-4E56-A627-809031E1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7E8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137E83"/>
    <w:rPr>
      <w:color w:val="0000FF"/>
      <w:u w:val="single"/>
    </w:rPr>
  </w:style>
  <w:style w:type="paragraph" w:styleId="ListParagraph">
    <w:name w:val="List Paragraph"/>
    <w:basedOn w:val="Normal"/>
    <w:uiPriority w:val="34"/>
    <w:qFormat/>
    <w:rsid w:val="00137E8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137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E83"/>
  </w:style>
  <w:style w:type="character" w:styleId="PageNumber">
    <w:name w:val="page number"/>
    <w:basedOn w:val="DefaultParagraphFont"/>
    <w:rsid w:val="00137E83"/>
  </w:style>
  <w:style w:type="paragraph" w:styleId="Header">
    <w:name w:val="header"/>
    <w:basedOn w:val="Normal"/>
    <w:link w:val="HeaderChar"/>
    <w:uiPriority w:val="99"/>
    <w:unhideWhenUsed/>
    <w:rsid w:val="003A5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0EB"/>
  </w:style>
  <w:style w:type="paragraph" w:styleId="BalloonText">
    <w:name w:val="Balloon Text"/>
    <w:basedOn w:val="Normal"/>
    <w:link w:val="BalloonTextChar"/>
    <w:uiPriority w:val="99"/>
    <w:semiHidden/>
    <w:unhideWhenUsed/>
    <w:rsid w:val="0050349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3496"/>
    <w:rPr>
      <w:rFonts w:ascii="Times New Roman" w:hAnsi="Times New Roman" w:cs="Times New Roman"/>
      <w:sz w:val="18"/>
      <w:szCs w:val="18"/>
    </w:rPr>
  </w:style>
  <w:style w:type="paragraph" w:styleId="Revision">
    <w:name w:val="Revision"/>
    <w:hidden/>
    <w:uiPriority w:val="99"/>
    <w:semiHidden/>
    <w:rsid w:val="0066694C"/>
    <w:pPr>
      <w:spacing w:after="0" w:line="240" w:lineRule="auto"/>
    </w:pPr>
  </w:style>
  <w:style w:type="character" w:customStyle="1" w:styleId="UnresolvedMention">
    <w:name w:val="Unresolved Mention"/>
    <w:basedOn w:val="DefaultParagraphFont"/>
    <w:uiPriority w:val="99"/>
    <w:rsid w:val="00A870B9"/>
    <w:rPr>
      <w:color w:val="605E5C"/>
      <w:shd w:val="clear" w:color="auto" w:fill="E1DFDD"/>
    </w:rPr>
  </w:style>
  <w:style w:type="character" w:styleId="FollowedHyperlink">
    <w:name w:val="FollowedHyperlink"/>
    <w:basedOn w:val="DefaultParagraphFont"/>
    <w:uiPriority w:val="99"/>
    <w:semiHidden/>
    <w:unhideWhenUsed/>
    <w:rsid w:val="00A870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ne.catholic.edu.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F3634F1243C2469FECE3A7C7590DBC" ma:contentTypeVersion="2" ma:contentTypeDescription="Create a new document." ma:contentTypeScope="" ma:versionID="11046461ef06f6348760daa1c28100b6">
  <xsd:schema xmlns:xsd="http://www.w3.org/2001/XMLSchema" xmlns:xs="http://www.w3.org/2001/XMLSchema" xmlns:p="http://schemas.microsoft.com/office/2006/metadata/properties" xmlns:ns1="http://schemas.microsoft.com/sharepoint/v3" targetNamespace="http://schemas.microsoft.com/office/2006/metadata/properties" ma:root="true" ma:fieldsID="77495c11f9cb744321fa7fed5f64acf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B6034-4706-4683-A6B5-2C23B108787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c0bb06a-97a5-462d-8d86-efd9cdca71e8"/>
    <ds:schemaRef ds:uri="http://purl.org/dc/elements/1.1/"/>
    <ds:schemaRef ds:uri="http://schemas.microsoft.com/office/2006/metadata/properties"/>
    <ds:schemaRef ds:uri="dbe2fbb8-1e6b-43c7-a543-61693a044649"/>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F7914459-0459-4AEE-8BFD-0F03B29A6D11}">
  <ds:schemaRefs>
    <ds:schemaRef ds:uri="http://schemas.microsoft.com/sharepoint/v3/contenttype/forms"/>
  </ds:schemaRefs>
</ds:datastoreItem>
</file>

<file path=customXml/itemProps3.xml><?xml version="1.0" encoding="utf-8"?>
<ds:datastoreItem xmlns:ds="http://schemas.openxmlformats.org/officeDocument/2006/customXml" ds:itemID="{F646288E-8C10-4B65-AFB4-BA7D83ED9777}"/>
</file>

<file path=docProps/app.xml><?xml version="1.0" encoding="utf-8"?>
<Properties xmlns="http://schemas.openxmlformats.org/officeDocument/2006/extended-properties" xmlns:vt="http://schemas.openxmlformats.org/officeDocument/2006/docPropsVTypes">
  <Template>Normal</Template>
  <TotalTime>0</TotalTime>
  <Pages>2</Pages>
  <Words>952</Words>
  <Characters>5431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Enrolment - BCE Collection Notice Form</vt:lpstr>
    </vt:vector>
  </TitlesOfParts>
  <Company>BCEO</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 BCE Collection Notice Form</dc:title>
  <dc:creator>SharynC</dc:creator>
  <cp:keywords>BCE Collection Notice</cp:keywords>
  <cp:lastModifiedBy>Jenny de Booy</cp:lastModifiedBy>
  <cp:revision>2</cp:revision>
  <cp:lastPrinted>2017-05-22T06:17:00Z</cp:lastPrinted>
  <dcterms:created xsi:type="dcterms:W3CDTF">2018-07-17T02:49:00Z</dcterms:created>
  <dcterms:modified xsi:type="dcterms:W3CDTF">2018-07-17T02:49:00Z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0x0101000CF3634F1243C2469FECE3A7C7590DBC</vt:lpwstr>
  </property>
  <property fmtid="{D5CDD505-2E9C-101B-9397-08002B2CF9AE}" pid="3" name="TemplateUrl">
    <vt:lpwstr/>
  </property>
  <property fmtid="{D5CDD505-2E9C-101B-9397-08002B2CF9AE}" pid="4" name="xd_ProgID">
    <vt:lpwstr/>
  </property>
  <property fmtid="{D5CDD505-2E9C-101B-9397-08002B2CF9AE}" pid="5" name="_dlc_DocIdItemGuid">
    <vt:lpwstr>312c040a-721a-4704-8195-8221ae1ea27d</vt:lpwstr>
  </property>
  <property fmtid="{D5CDD505-2E9C-101B-9397-08002B2CF9AE}" pid="6" name="BCEDepartment">
    <vt:lpwstr>169;#Information Services|ee0e03c5-2e1c-4379-9f7e-43244271b7e8</vt:lpwstr>
  </property>
  <property fmtid="{D5CDD505-2E9C-101B-9397-08002B2CF9AE}" pid="7" name="TaxKeyword">
    <vt:lpwstr>1135;#BCE Collection Notice|28722e34-db7b-4936-8c2c-a5555c904ad6</vt:lpwstr>
  </property>
  <property fmtid="{D5CDD505-2E9C-101B-9397-08002B2CF9AE}" pid="8" name="BCS">
    <vt:lpwstr>121;#Information Management|0b744f32-9e58-4321-a69e-d980a7549db1</vt:lpwstr>
  </property>
  <property fmtid="{D5CDD505-2E9C-101B-9397-08002B2CF9AE}" pid="9" name="User Category">
    <vt:lpwstr>532;#Enrolment|17d0c30b-f2d7-4bb3-8d77-65a4cdaeea8e;#553;#School administration|818b01f5-6874-4b33-81ae-d6a449f3e5a5</vt:lpwstr>
  </property>
  <property fmtid="{D5CDD505-2E9C-101B-9397-08002B2CF9AE}" pid="10" name="Order">
    <vt:r8>100</vt:r8>
  </property>
  <property fmtid="{D5CDD505-2E9C-101B-9397-08002B2CF9AE}" pid="11" name="xd_Signature">
    <vt:bool>false</vt:bool>
  </property>
  <property fmtid="{D5CDD505-2E9C-101B-9397-08002B2CF9AE}" pid="12" name="_SourceUrl">
    <vt:lpwstr/>
  </property>
  <property fmtid="{D5CDD505-2E9C-101B-9397-08002B2CF9AE}" pid="13" name="_SharedFileIndex">
    <vt:lpwstr/>
  </property>
</Properties>
</file>